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5F" w:rsidRDefault="00AE5BC1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Обобщенная информация</w:t>
      </w:r>
    </w:p>
    <w:p w:rsidR="000F525F" w:rsidRDefault="00AE5BC1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об исполнении (ненадлежащем исполнении) лицами, замещающими муниципальные должности депутата </w:t>
      </w:r>
    </w:p>
    <w:p w:rsidR="000F525F" w:rsidRDefault="00AE5BC1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Собрания депутатов Аксайского городского поселения Аксайского района Ростовской области, обязанности представить сведения о доходах, расходах, об имуществе и обязательствах имущественного характера за 2022 год </w:t>
      </w:r>
    </w:p>
    <w:p w:rsidR="000F525F" w:rsidRDefault="000F525F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57"/>
        <w:gridCol w:w="2364"/>
        <w:gridCol w:w="3560"/>
        <w:gridCol w:w="3517"/>
        <w:gridCol w:w="3302"/>
      </w:tblGrid>
      <w:tr w:rsidR="000F525F">
        <w:tc>
          <w:tcPr>
            <w:tcW w:w="2557" w:type="dxa"/>
            <w:vAlign w:val="center"/>
          </w:tcPr>
          <w:p w:rsidR="000F525F" w:rsidRDefault="00AE5B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муниципального образования</w:t>
            </w:r>
          </w:p>
        </w:tc>
        <w:tc>
          <w:tcPr>
            <w:tcW w:w="2364" w:type="dxa"/>
            <w:vAlign w:val="center"/>
          </w:tcPr>
          <w:p w:rsidR="000F525F" w:rsidRDefault="00332B68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  <w:bookmarkStart w:id="0" w:name="_GoBack"/>
            <w:bookmarkEnd w:id="0"/>
            <w:r w:rsidR="00AE5BC1">
              <w:rPr>
                <w:rFonts w:ascii="Times New Roman" w:hAnsi="Times New Roman"/>
                <w:sz w:val="26"/>
              </w:rPr>
              <w:t xml:space="preserve"> лиц, замещающих муниципальные должности депутата представительного органа муниципального образования</w:t>
            </w:r>
          </w:p>
          <w:p w:rsidR="000F525F" w:rsidRDefault="00AE5B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(на непостоянной основе)</w:t>
            </w:r>
          </w:p>
        </w:tc>
        <w:tc>
          <w:tcPr>
            <w:tcW w:w="3560" w:type="dxa"/>
            <w:vAlign w:val="center"/>
          </w:tcPr>
          <w:p w:rsidR="000F525F" w:rsidRDefault="00AE5B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</w:t>
            </w:r>
          </w:p>
          <w:p w:rsidR="000F525F" w:rsidRDefault="00AE5B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сведений о доходах,</w:t>
            </w:r>
          </w:p>
          <w:p w:rsidR="000F525F" w:rsidRDefault="00AE5B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расходах, об имуществе и обязательствах имущественного характера</w:t>
            </w:r>
          </w:p>
        </w:tc>
        <w:tc>
          <w:tcPr>
            <w:tcW w:w="3517" w:type="dxa"/>
            <w:vAlign w:val="center"/>
          </w:tcPr>
          <w:p w:rsidR="000F525F" w:rsidRDefault="00AE5B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предоставлению</w:t>
            </w:r>
          </w:p>
          <w:p w:rsidR="000F525F" w:rsidRDefault="00AE5B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сведений о доходах,</w:t>
            </w:r>
          </w:p>
          <w:p w:rsidR="000F525F" w:rsidRDefault="00AE5B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расходах, об имуществе и обязательствах имущественного характера</w:t>
            </w:r>
          </w:p>
        </w:tc>
        <w:tc>
          <w:tcPr>
            <w:tcW w:w="3302" w:type="dxa"/>
            <w:vAlign w:val="center"/>
          </w:tcPr>
          <w:p w:rsidR="000F525F" w:rsidRDefault="00AE5B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направивших сообщение о </w:t>
            </w:r>
            <w:proofErr w:type="spellStart"/>
            <w:r>
              <w:rPr>
                <w:rFonts w:ascii="Times New Roman" w:hAnsi="Times New Roman"/>
                <w:sz w:val="26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 отчетном периоде сделок*</w:t>
            </w:r>
          </w:p>
        </w:tc>
      </w:tr>
      <w:tr w:rsidR="000F525F">
        <w:trPr>
          <w:trHeight w:val="625"/>
        </w:trPr>
        <w:tc>
          <w:tcPr>
            <w:tcW w:w="2557" w:type="dxa"/>
            <w:vAlign w:val="center"/>
          </w:tcPr>
          <w:p w:rsidR="000F525F" w:rsidRDefault="00AE5B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Аксайское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городское поселение</w:t>
            </w:r>
          </w:p>
        </w:tc>
        <w:tc>
          <w:tcPr>
            <w:tcW w:w="2364" w:type="dxa"/>
            <w:vAlign w:val="center"/>
          </w:tcPr>
          <w:p w:rsidR="000F525F" w:rsidRDefault="00AE5B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21</w:t>
            </w:r>
          </w:p>
        </w:tc>
        <w:tc>
          <w:tcPr>
            <w:tcW w:w="3560" w:type="dxa"/>
            <w:vAlign w:val="center"/>
          </w:tcPr>
          <w:p w:rsidR="000F525F" w:rsidRDefault="00AE5BC1">
            <w:pPr>
              <w:tabs>
                <w:tab w:val="left" w:pos="52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3517" w:type="dxa"/>
            <w:vAlign w:val="center"/>
          </w:tcPr>
          <w:p w:rsidR="000F525F" w:rsidRDefault="00AE5B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3302" w:type="dxa"/>
            <w:vAlign w:val="center"/>
          </w:tcPr>
          <w:p w:rsidR="000F525F" w:rsidRDefault="00AE5B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</w:t>
            </w:r>
          </w:p>
        </w:tc>
      </w:tr>
    </w:tbl>
    <w:p w:rsidR="000F525F" w:rsidRDefault="000F525F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F525F" w:rsidRDefault="000F525F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F525F" w:rsidRDefault="00AE5BC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 - 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депутаты представительного органа муниципального образования сообщают о </w:t>
      </w:r>
      <w:proofErr w:type="spellStart"/>
      <w:r>
        <w:rPr>
          <w:rFonts w:ascii="Times New Roman" w:hAnsi="Times New Roman"/>
          <w:sz w:val="24"/>
        </w:rPr>
        <w:t>несовершении</w:t>
      </w:r>
      <w:proofErr w:type="spellEnd"/>
      <w:r>
        <w:rPr>
          <w:rFonts w:ascii="Times New Roman" w:hAnsi="Times New Roman"/>
          <w:sz w:val="24"/>
        </w:rPr>
        <w:t xml:space="preserve">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sectPr w:rsidR="000F525F">
      <w:pgSz w:w="16838" w:h="11906" w:orient="landscape"/>
      <w:pgMar w:top="965" w:right="638" w:bottom="851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5F"/>
    <w:rsid w:val="000F525F"/>
    <w:rsid w:val="00332B68"/>
    <w:rsid w:val="00A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F86DE-BD99-422D-BF21-BB6C8306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160" w:line="264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User131</cp:lastModifiedBy>
  <cp:revision>4</cp:revision>
  <dcterms:created xsi:type="dcterms:W3CDTF">2023-06-16T11:59:00Z</dcterms:created>
  <dcterms:modified xsi:type="dcterms:W3CDTF">2023-06-16T12:05:00Z</dcterms:modified>
</cp:coreProperties>
</file>