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C31F4" w:rsidRPr="00A54733" w:rsidRDefault="00091CC7" w:rsidP="005C31F4">
      <w:pPr>
        <w:tabs>
          <w:tab w:val="left" w:pos="4060"/>
          <w:tab w:val="right" w:pos="9354"/>
        </w:tabs>
        <w:jc w:val="center"/>
        <w:rPr>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318" type="#_x0000_t75" style="position:absolute;left:0;text-align:left;margin-left:200.25pt;margin-top:-5.6pt;width:71.1pt;height:93.75pt;z-index:251659264;visibility:visible;mso-wrap-style:square;mso-wrap-distance-left:9pt;mso-wrap-distance-top:0;mso-wrap-distance-right:9pt;mso-wrap-distance-bottom:0;mso-position-horizontal:absolute;mso-position-horizontal-relative:text;mso-position-vertical:absolute;mso-position-vertical-relative:text">
            <v:imagedata r:id="rId7" o:title=""/>
            <w10:wrap type="topAndBottom"/>
          </v:shape>
        </w:pict>
      </w:r>
      <w:r w:rsidR="005C31F4" w:rsidRPr="00A54733">
        <w:rPr>
          <w:b/>
          <w:sz w:val="28"/>
          <w:szCs w:val="28"/>
        </w:rPr>
        <w:t>АДМИНИСТРАЦИЯ</w:t>
      </w:r>
    </w:p>
    <w:p w:rsidR="005C31F4" w:rsidRDefault="005C31F4" w:rsidP="005C31F4">
      <w:pPr>
        <w:pStyle w:val="21"/>
        <w:jc w:val="center"/>
        <w:rPr>
          <w:b/>
          <w:sz w:val="28"/>
          <w:szCs w:val="28"/>
        </w:rPr>
      </w:pPr>
      <w:r w:rsidRPr="00A54733">
        <w:rPr>
          <w:b/>
          <w:sz w:val="28"/>
          <w:szCs w:val="28"/>
        </w:rPr>
        <w:t>АКСАЙСКОГО ГОРОДСКОГО ПОСЕЛЕНИЯ</w:t>
      </w:r>
    </w:p>
    <w:p w:rsidR="005C31F4" w:rsidRPr="00A54733" w:rsidRDefault="00091CC7" w:rsidP="005C31F4">
      <w:pPr>
        <w:pStyle w:val="21"/>
        <w:spacing w:line="360" w:lineRule="auto"/>
        <w:jc w:val="center"/>
        <w:rPr>
          <w:sz w:val="28"/>
          <w:szCs w:val="28"/>
        </w:rPr>
      </w:pPr>
      <w:r>
        <w:rPr>
          <w:sz w:val="28"/>
          <w:szCs w:val="28"/>
        </w:rPr>
        <w:pict>
          <v:line id="_x0000_s1315" style="position:absolute;left:0;text-align:left;z-index:251660288" from="-24.1pt,9.4pt" to="493.45pt,9.4pt" strokeweight=".51mm">
            <v:stroke joinstyle="miter"/>
          </v:line>
        </w:pict>
      </w:r>
      <w:r>
        <w:rPr>
          <w:sz w:val="28"/>
          <w:szCs w:val="28"/>
        </w:rPr>
        <w:pict>
          <v:line id="_x0000_s1316" style="position:absolute;left:0;text-align:left;z-index:251661312" from="-24.1pt,12.8pt" to="493.65pt,12.8pt" strokeweight=".11mm">
            <v:stroke joinstyle="miter"/>
          </v:line>
        </w:pict>
      </w:r>
      <w:r>
        <w:rPr>
          <w:sz w:val="28"/>
          <w:szCs w:val="28"/>
        </w:rPr>
        <w:pict>
          <v:line id="_x0000_s1317" style="position:absolute;left:0;text-align:left;z-index:251662336" from="-24.1pt,5.3pt" to="493.65pt,5.3pt" strokeweight=".11mm">
            <v:stroke joinstyle="miter"/>
          </v:line>
        </w:pict>
      </w:r>
    </w:p>
    <w:p w:rsidR="005C31F4" w:rsidRPr="00A54733" w:rsidRDefault="005C31F4" w:rsidP="005C31F4">
      <w:pPr>
        <w:pStyle w:val="1"/>
        <w:ind w:firstLine="0"/>
        <w:rPr>
          <w:b/>
          <w:bCs/>
          <w:szCs w:val="28"/>
        </w:rPr>
      </w:pPr>
      <w:r w:rsidRPr="00A54733">
        <w:rPr>
          <w:szCs w:val="28"/>
        </w:rPr>
        <w:t>ПОСТАНОВЛЕНИЕ</w:t>
      </w:r>
    </w:p>
    <w:p w:rsidR="005C31F4" w:rsidRPr="00A54733" w:rsidRDefault="005C31F4" w:rsidP="005C31F4">
      <w:pPr>
        <w:rPr>
          <w:sz w:val="28"/>
          <w:szCs w:val="28"/>
        </w:rPr>
      </w:pPr>
    </w:p>
    <w:p w:rsidR="005C31F4" w:rsidRPr="006C7F3F" w:rsidRDefault="001E5844" w:rsidP="005C31F4">
      <w:pPr>
        <w:jc w:val="center"/>
        <w:rPr>
          <w:sz w:val="27"/>
          <w:szCs w:val="27"/>
        </w:rPr>
      </w:pPr>
      <w:r>
        <w:rPr>
          <w:sz w:val="28"/>
          <w:szCs w:val="28"/>
        </w:rPr>
        <w:t>01.12.2015г</w:t>
      </w:r>
      <w:r w:rsidR="005C31F4" w:rsidRPr="00A54733">
        <w:rPr>
          <w:sz w:val="28"/>
          <w:szCs w:val="28"/>
        </w:rPr>
        <w:tab/>
        <w:t xml:space="preserve">               </w:t>
      </w:r>
      <w:r w:rsidR="005C31F4">
        <w:rPr>
          <w:sz w:val="28"/>
          <w:szCs w:val="28"/>
        </w:rPr>
        <w:t xml:space="preserve">  </w:t>
      </w:r>
      <w:r>
        <w:rPr>
          <w:sz w:val="28"/>
          <w:szCs w:val="28"/>
        </w:rPr>
        <w:t xml:space="preserve"> </w:t>
      </w:r>
      <w:r w:rsidR="005C31F4">
        <w:rPr>
          <w:sz w:val="28"/>
          <w:szCs w:val="28"/>
        </w:rPr>
        <w:t xml:space="preserve"> </w:t>
      </w:r>
      <w:r>
        <w:rPr>
          <w:sz w:val="28"/>
          <w:szCs w:val="28"/>
        </w:rPr>
        <w:t xml:space="preserve">   г.  Аксай  </w:t>
      </w:r>
      <w:r w:rsidR="005C31F4" w:rsidRPr="00A54733">
        <w:rPr>
          <w:sz w:val="28"/>
          <w:szCs w:val="28"/>
        </w:rPr>
        <w:t xml:space="preserve">                         </w:t>
      </w:r>
      <w:r w:rsidR="005C31F4">
        <w:rPr>
          <w:sz w:val="28"/>
          <w:szCs w:val="28"/>
        </w:rPr>
        <w:t xml:space="preserve">№ </w:t>
      </w:r>
      <w:r>
        <w:rPr>
          <w:sz w:val="28"/>
          <w:szCs w:val="28"/>
        </w:rPr>
        <w:t>906</w:t>
      </w:r>
    </w:p>
    <w:p w:rsidR="00DA4A01" w:rsidRDefault="00DA4A01"/>
    <w:tbl>
      <w:tblPr>
        <w:tblW w:w="10218" w:type="dxa"/>
        <w:tblInd w:w="-176" w:type="dxa"/>
        <w:tblLayout w:type="fixed"/>
        <w:tblLook w:val="0000" w:firstRow="0" w:lastRow="0" w:firstColumn="0" w:lastColumn="0" w:noHBand="0" w:noVBand="0"/>
      </w:tblPr>
      <w:tblGrid>
        <w:gridCol w:w="5436"/>
        <w:gridCol w:w="4782"/>
      </w:tblGrid>
      <w:tr w:rsidR="00DA4A01" w:rsidTr="009512CB">
        <w:tc>
          <w:tcPr>
            <w:tcW w:w="5436" w:type="dxa"/>
            <w:shd w:val="clear" w:color="auto" w:fill="auto"/>
          </w:tcPr>
          <w:p w:rsidR="00DA4A01" w:rsidRDefault="00843B75" w:rsidP="00843B75">
            <w:pPr>
              <w:snapToGrid w:val="0"/>
              <w:ind w:left="-142"/>
              <w:jc w:val="both"/>
              <w:rPr>
                <w:sz w:val="28"/>
                <w:szCs w:val="28"/>
              </w:rPr>
            </w:pPr>
            <w:r>
              <w:rPr>
                <w:sz w:val="28"/>
                <w:szCs w:val="28"/>
              </w:rPr>
              <w:t>О</w:t>
            </w:r>
            <w:r w:rsidRPr="00843B75">
              <w:rPr>
                <w:sz w:val="28"/>
                <w:szCs w:val="28"/>
              </w:rPr>
              <w:t xml:space="preserve"> порядке присвоения адресов объектам адресации, наименований элементам улично-дорожной сети, планировочным структурам в границах муниципального образования </w:t>
            </w:r>
            <w:r w:rsidR="003A6140">
              <w:rPr>
                <w:sz w:val="28"/>
                <w:szCs w:val="28"/>
              </w:rPr>
              <w:t xml:space="preserve">«Аксайское городское поселение»  </w:t>
            </w:r>
          </w:p>
        </w:tc>
        <w:tc>
          <w:tcPr>
            <w:tcW w:w="4782" w:type="dxa"/>
            <w:shd w:val="clear" w:color="auto" w:fill="auto"/>
          </w:tcPr>
          <w:p w:rsidR="00DA4A01" w:rsidRDefault="003A6140" w:rsidP="00381A0A">
            <w:pPr>
              <w:snapToGrid w:val="0"/>
              <w:ind w:left="-142"/>
            </w:pPr>
            <w:r>
              <w:t xml:space="preserve">                                     </w:t>
            </w:r>
          </w:p>
        </w:tc>
      </w:tr>
    </w:tbl>
    <w:p w:rsidR="00DA4A01" w:rsidRDefault="00DA4A01" w:rsidP="00381A0A">
      <w:pPr>
        <w:ind w:left="-142" w:firstLine="709"/>
        <w:jc w:val="both"/>
        <w:rPr>
          <w:sz w:val="28"/>
          <w:szCs w:val="28"/>
        </w:rPr>
      </w:pPr>
    </w:p>
    <w:p w:rsidR="00DA4A01" w:rsidRDefault="003442CB" w:rsidP="00381A0A">
      <w:pPr>
        <w:ind w:left="-142" w:firstLine="709"/>
        <w:jc w:val="both"/>
        <w:rPr>
          <w:sz w:val="28"/>
          <w:szCs w:val="28"/>
        </w:rPr>
      </w:pPr>
      <w:r>
        <w:rPr>
          <w:sz w:val="28"/>
          <w:szCs w:val="28"/>
        </w:rPr>
        <w:t xml:space="preserve">В соответствии с Градостроительным кодексом Российской Федерации от 29.12.2004г № 190-ФЗ, Федеральным законом № 443-ФЗ от 28.12.2013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r w:rsidRPr="00C60FB6">
        <w:rPr>
          <w:sz w:val="28"/>
          <w:szCs w:val="28"/>
        </w:rPr>
        <w:t>постановлением правительства Российской Федерации</w:t>
      </w:r>
      <w:r>
        <w:rPr>
          <w:sz w:val="28"/>
          <w:szCs w:val="28"/>
        </w:rPr>
        <w:t xml:space="preserve"> от 19.11.2014 № 1221 </w:t>
      </w:r>
      <w:r w:rsidRPr="00C60FB6">
        <w:rPr>
          <w:sz w:val="28"/>
          <w:szCs w:val="28"/>
        </w:rPr>
        <w:t xml:space="preserve">«Об утверждении </w:t>
      </w:r>
      <w:r>
        <w:rPr>
          <w:sz w:val="28"/>
          <w:szCs w:val="28"/>
        </w:rPr>
        <w:t>П</w:t>
      </w:r>
      <w:r w:rsidRPr="00C60FB6">
        <w:rPr>
          <w:sz w:val="28"/>
          <w:szCs w:val="28"/>
        </w:rPr>
        <w:t>равил присвоения, изменения и аннулирования адресов»</w:t>
      </w:r>
      <w:r>
        <w:rPr>
          <w:sz w:val="28"/>
          <w:szCs w:val="28"/>
        </w:rPr>
        <w:t>, приказа Минфина России от 11.12.2014г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в целях упорядочения и унификации системы адресации в муниципальном образовании «Аксайское городское поселение», а также установления единого порядка и правил оформления документов, определяющих адресное описание местоположения объектов градостроительной деятельности,-</w:t>
      </w:r>
    </w:p>
    <w:p w:rsidR="00DA4A01" w:rsidRDefault="00DA4A01" w:rsidP="00381A0A">
      <w:pPr>
        <w:pStyle w:val="ConsNormal"/>
        <w:widowControl/>
        <w:ind w:left="-142" w:right="-81" w:firstLine="0"/>
        <w:rPr>
          <w:rFonts w:ascii="Times New Roman" w:hAnsi="Times New Roman" w:cs="Times New Roman"/>
          <w:b/>
          <w:bCs/>
          <w:sz w:val="28"/>
          <w:szCs w:val="28"/>
        </w:rPr>
      </w:pPr>
    </w:p>
    <w:p w:rsidR="00DA4A01" w:rsidRDefault="00562975" w:rsidP="00381A0A">
      <w:pPr>
        <w:pStyle w:val="ConsNormal"/>
        <w:widowControl/>
        <w:ind w:left="-142" w:right="-81" w:firstLine="540"/>
        <w:jc w:val="center"/>
        <w:rPr>
          <w:rFonts w:ascii="Times New Roman" w:hAnsi="Times New Roman" w:cs="Times New Roman"/>
          <w:b/>
          <w:bCs/>
          <w:sz w:val="28"/>
          <w:szCs w:val="28"/>
        </w:rPr>
      </w:pPr>
      <w:r>
        <w:rPr>
          <w:rFonts w:ascii="Times New Roman" w:hAnsi="Times New Roman" w:cs="Times New Roman"/>
          <w:b/>
          <w:bCs/>
          <w:sz w:val="28"/>
          <w:szCs w:val="28"/>
        </w:rPr>
        <w:t>ПОСТАНОВЛЯЕТ</w:t>
      </w:r>
      <w:r w:rsidR="003A6140">
        <w:rPr>
          <w:rFonts w:ascii="Times New Roman" w:hAnsi="Times New Roman" w:cs="Times New Roman"/>
          <w:b/>
          <w:bCs/>
          <w:sz w:val="28"/>
          <w:szCs w:val="28"/>
        </w:rPr>
        <w:t>:</w:t>
      </w:r>
    </w:p>
    <w:p w:rsidR="00DA4A01" w:rsidRDefault="00DA4A01" w:rsidP="00381A0A">
      <w:pPr>
        <w:pStyle w:val="ConsNormal"/>
        <w:widowControl/>
        <w:ind w:left="-142" w:right="-81" w:firstLine="540"/>
        <w:jc w:val="center"/>
        <w:rPr>
          <w:rFonts w:ascii="Times New Roman" w:hAnsi="Times New Roman" w:cs="Times New Roman"/>
          <w:b/>
          <w:bCs/>
          <w:sz w:val="28"/>
          <w:szCs w:val="28"/>
        </w:rPr>
      </w:pPr>
    </w:p>
    <w:p w:rsidR="00562975" w:rsidRPr="00751F69" w:rsidRDefault="00562975" w:rsidP="00562975">
      <w:pPr>
        <w:ind w:firstLine="708"/>
        <w:jc w:val="both"/>
        <w:rPr>
          <w:color w:val="000000"/>
          <w:sz w:val="28"/>
          <w:szCs w:val="28"/>
        </w:rPr>
      </w:pPr>
      <w:r w:rsidRPr="00562975">
        <w:rPr>
          <w:sz w:val="28"/>
          <w:szCs w:val="28"/>
        </w:rPr>
        <w:t xml:space="preserve">1. </w:t>
      </w:r>
      <w:r w:rsidRPr="00751F69">
        <w:rPr>
          <w:color w:val="000000"/>
          <w:sz w:val="28"/>
          <w:szCs w:val="28"/>
        </w:rPr>
        <w:t>Утвердить и ввести в действие с момента подписания Положение "</w:t>
      </w:r>
      <w:r w:rsidR="00C73026" w:rsidRPr="00751F69">
        <w:rPr>
          <w:rFonts w:ascii="Arial" w:hAnsi="Arial" w:cs="Arial"/>
          <w:color w:val="000000"/>
          <w:sz w:val="28"/>
          <w:szCs w:val="28"/>
          <w:lang w:eastAsia="ru-RU"/>
        </w:rPr>
        <w:t xml:space="preserve"> </w:t>
      </w:r>
      <w:r w:rsidR="00C73026" w:rsidRPr="00751F69">
        <w:rPr>
          <w:color w:val="000000"/>
          <w:sz w:val="28"/>
          <w:szCs w:val="28"/>
        </w:rPr>
        <w:t>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в границах м</w:t>
      </w:r>
      <w:r w:rsidRPr="00751F69">
        <w:rPr>
          <w:color w:val="000000"/>
          <w:sz w:val="28"/>
          <w:szCs w:val="28"/>
        </w:rPr>
        <w:t>униципально</w:t>
      </w:r>
      <w:r w:rsidR="00C73026" w:rsidRPr="00751F69">
        <w:rPr>
          <w:color w:val="000000"/>
          <w:sz w:val="28"/>
          <w:szCs w:val="28"/>
        </w:rPr>
        <w:t>го</w:t>
      </w:r>
      <w:r w:rsidRPr="00751F69">
        <w:rPr>
          <w:color w:val="000000"/>
          <w:sz w:val="28"/>
          <w:szCs w:val="28"/>
        </w:rPr>
        <w:t xml:space="preserve"> образовани</w:t>
      </w:r>
      <w:r w:rsidR="00C73026" w:rsidRPr="00751F69">
        <w:rPr>
          <w:color w:val="000000"/>
          <w:sz w:val="28"/>
          <w:szCs w:val="28"/>
        </w:rPr>
        <w:t>я</w:t>
      </w:r>
      <w:r w:rsidRPr="00751F69">
        <w:rPr>
          <w:color w:val="000000"/>
          <w:sz w:val="28"/>
          <w:szCs w:val="28"/>
        </w:rPr>
        <w:t xml:space="preserve"> "Аксайское городское поселение" (Приложение 1).</w:t>
      </w:r>
    </w:p>
    <w:p w:rsidR="00562975" w:rsidRPr="00562975" w:rsidRDefault="00562975" w:rsidP="00562975">
      <w:pPr>
        <w:ind w:firstLine="708"/>
        <w:jc w:val="both"/>
        <w:rPr>
          <w:sz w:val="28"/>
          <w:szCs w:val="28"/>
        </w:rPr>
      </w:pPr>
      <w:r w:rsidRPr="00562975">
        <w:rPr>
          <w:sz w:val="28"/>
          <w:szCs w:val="28"/>
        </w:rPr>
        <w:lastRenderedPageBreak/>
        <w:t>2. Утвердить типовые формы графических документов, определяющих наименование, тип, категорию и местоположение новой (переименованной) улицы (Приложение 2), а также положение объекта адресации (Приложение 3).</w:t>
      </w:r>
    </w:p>
    <w:p w:rsidR="00562975" w:rsidRPr="00562975" w:rsidRDefault="00562975" w:rsidP="00562975">
      <w:pPr>
        <w:ind w:firstLine="708"/>
        <w:jc w:val="both"/>
        <w:rPr>
          <w:sz w:val="28"/>
          <w:szCs w:val="28"/>
        </w:rPr>
      </w:pPr>
      <w:r w:rsidRPr="00562975">
        <w:rPr>
          <w:sz w:val="28"/>
          <w:szCs w:val="28"/>
        </w:rPr>
        <w:t xml:space="preserve">3. Опубликовать настоящее постановление в </w:t>
      </w:r>
      <w:r w:rsidR="00C73026">
        <w:rPr>
          <w:sz w:val="28"/>
          <w:szCs w:val="28"/>
        </w:rPr>
        <w:t>информационном бюллетене правовых актов органов местного самоуправления</w:t>
      </w:r>
      <w:r w:rsidRPr="00562975">
        <w:rPr>
          <w:sz w:val="28"/>
          <w:szCs w:val="28"/>
        </w:rPr>
        <w:t xml:space="preserve"> Аксайского района "</w:t>
      </w:r>
      <w:r w:rsidR="00C73026">
        <w:rPr>
          <w:sz w:val="28"/>
          <w:szCs w:val="28"/>
        </w:rPr>
        <w:t>Аксайские ведомости</w:t>
      </w:r>
      <w:r w:rsidRPr="00562975">
        <w:rPr>
          <w:sz w:val="28"/>
          <w:szCs w:val="28"/>
        </w:rPr>
        <w:t>".</w:t>
      </w:r>
    </w:p>
    <w:p w:rsidR="00562975" w:rsidRPr="00562975" w:rsidRDefault="00562975" w:rsidP="00562975">
      <w:pPr>
        <w:ind w:firstLine="708"/>
        <w:jc w:val="both"/>
        <w:rPr>
          <w:sz w:val="28"/>
          <w:szCs w:val="28"/>
        </w:rPr>
      </w:pPr>
      <w:r w:rsidRPr="00562975">
        <w:rPr>
          <w:sz w:val="28"/>
          <w:szCs w:val="28"/>
        </w:rPr>
        <w:t xml:space="preserve">4. Разместить настоящее постановление на официальном сайте Администрации Аксайского городского поселения </w:t>
      </w:r>
      <w:r w:rsidRPr="00562975">
        <w:rPr>
          <w:sz w:val="28"/>
          <w:szCs w:val="28"/>
          <w:lang w:val="en-US"/>
        </w:rPr>
        <w:t>gorod</w:t>
      </w:r>
      <w:r w:rsidRPr="00562975">
        <w:rPr>
          <w:sz w:val="28"/>
          <w:szCs w:val="28"/>
        </w:rPr>
        <w:t>_</w:t>
      </w:r>
      <w:r w:rsidRPr="00562975">
        <w:rPr>
          <w:sz w:val="28"/>
          <w:szCs w:val="28"/>
          <w:lang w:val="en-US"/>
        </w:rPr>
        <w:t>aksay</w:t>
      </w:r>
      <w:r w:rsidRPr="00562975">
        <w:rPr>
          <w:sz w:val="28"/>
          <w:szCs w:val="28"/>
        </w:rPr>
        <w:t>.</w:t>
      </w:r>
      <w:r w:rsidRPr="00562975">
        <w:rPr>
          <w:sz w:val="28"/>
          <w:szCs w:val="28"/>
          <w:lang w:val="en-US"/>
        </w:rPr>
        <w:t>ru</w:t>
      </w:r>
      <w:r w:rsidRPr="00562975">
        <w:rPr>
          <w:sz w:val="28"/>
          <w:szCs w:val="28"/>
        </w:rPr>
        <w:t>.</w:t>
      </w:r>
    </w:p>
    <w:p w:rsidR="00562975" w:rsidRPr="00562975" w:rsidRDefault="00562975" w:rsidP="00562975">
      <w:pPr>
        <w:ind w:firstLine="708"/>
        <w:jc w:val="both"/>
        <w:rPr>
          <w:sz w:val="28"/>
          <w:szCs w:val="28"/>
        </w:rPr>
      </w:pPr>
      <w:r w:rsidRPr="00562975">
        <w:rPr>
          <w:sz w:val="28"/>
          <w:szCs w:val="28"/>
        </w:rPr>
        <w:t xml:space="preserve">5. Постановление Главы Аксайского городского поселения от </w:t>
      </w:r>
      <w:r w:rsidR="00C73026">
        <w:rPr>
          <w:sz w:val="28"/>
          <w:szCs w:val="28"/>
        </w:rPr>
        <w:t>01</w:t>
      </w:r>
      <w:r w:rsidRPr="00562975">
        <w:rPr>
          <w:sz w:val="28"/>
          <w:szCs w:val="28"/>
        </w:rPr>
        <w:t>.0</w:t>
      </w:r>
      <w:r w:rsidR="00C73026">
        <w:rPr>
          <w:sz w:val="28"/>
          <w:szCs w:val="28"/>
        </w:rPr>
        <w:t>7</w:t>
      </w:r>
      <w:r w:rsidRPr="00562975">
        <w:rPr>
          <w:sz w:val="28"/>
          <w:szCs w:val="28"/>
        </w:rPr>
        <w:t>.201</w:t>
      </w:r>
      <w:r w:rsidR="00C73026">
        <w:rPr>
          <w:sz w:val="28"/>
          <w:szCs w:val="28"/>
        </w:rPr>
        <w:t>4г</w:t>
      </w:r>
      <w:r w:rsidRPr="00562975">
        <w:rPr>
          <w:sz w:val="28"/>
          <w:szCs w:val="28"/>
        </w:rPr>
        <w:t xml:space="preserve"> № </w:t>
      </w:r>
      <w:r w:rsidR="00C73026">
        <w:rPr>
          <w:sz w:val="28"/>
          <w:szCs w:val="28"/>
        </w:rPr>
        <w:t>498</w:t>
      </w:r>
      <w:r w:rsidRPr="00562975">
        <w:rPr>
          <w:sz w:val="28"/>
          <w:szCs w:val="28"/>
        </w:rPr>
        <w:t xml:space="preserve"> «</w:t>
      </w:r>
      <w:r w:rsidR="00C73026" w:rsidRPr="0053477E">
        <w:rPr>
          <w:sz w:val="28"/>
          <w:szCs w:val="28"/>
        </w:rPr>
        <w:t>О порядке ведения адресной системы в Муниципальном образовании «Аксайское городское поселение»</w:t>
      </w:r>
      <w:r w:rsidRPr="00562975">
        <w:rPr>
          <w:sz w:val="28"/>
          <w:szCs w:val="28"/>
        </w:rPr>
        <w:t>» считать утратившим силу.</w:t>
      </w:r>
    </w:p>
    <w:p w:rsidR="00562975" w:rsidRPr="00562975" w:rsidRDefault="00562975" w:rsidP="00562975">
      <w:pPr>
        <w:ind w:firstLine="708"/>
        <w:jc w:val="both"/>
        <w:rPr>
          <w:sz w:val="28"/>
          <w:szCs w:val="28"/>
        </w:rPr>
      </w:pPr>
      <w:r w:rsidRPr="00562975">
        <w:rPr>
          <w:sz w:val="28"/>
          <w:szCs w:val="28"/>
        </w:rPr>
        <w:t xml:space="preserve">6. Контроль за исполнением настоящего постановления возложить на </w:t>
      </w:r>
      <w:r w:rsidR="00300CCC">
        <w:rPr>
          <w:sz w:val="28"/>
          <w:szCs w:val="28"/>
        </w:rPr>
        <w:t xml:space="preserve">начальника </w:t>
      </w:r>
      <w:r w:rsidR="00300CCC" w:rsidRPr="00300CCC">
        <w:rPr>
          <w:sz w:val="28"/>
          <w:szCs w:val="28"/>
        </w:rPr>
        <w:t>отдел</w:t>
      </w:r>
      <w:r w:rsidR="00300CCC">
        <w:rPr>
          <w:sz w:val="28"/>
          <w:szCs w:val="28"/>
        </w:rPr>
        <w:t>а</w:t>
      </w:r>
      <w:r w:rsidR="00300CCC" w:rsidRPr="00300CCC">
        <w:rPr>
          <w:sz w:val="28"/>
          <w:szCs w:val="28"/>
        </w:rPr>
        <w:t xml:space="preserve"> архитектуры, градостроительства, муниципального имущества и земельных отношений Администрации Аксайского городского поселения</w:t>
      </w:r>
      <w:r w:rsidRPr="00562975">
        <w:rPr>
          <w:sz w:val="28"/>
          <w:szCs w:val="28"/>
        </w:rPr>
        <w:t xml:space="preserve"> Брижана В. С.</w:t>
      </w:r>
    </w:p>
    <w:p w:rsidR="00DA4A01" w:rsidRDefault="00DA4A01" w:rsidP="00381A0A">
      <w:pPr>
        <w:pStyle w:val="ConsNonformat"/>
        <w:widowControl/>
        <w:ind w:left="-142" w:right="-81"/>
        <w:jc w:val="both"/>
        <w:rPr>
          <w:rFonts w:ascii="Times New Roman" w:hAnsi="Times New Roman" w:cs="Times New Roman"/>
          <w:sz w:val="28"/>
          <w:szCs w:val="28"/>
        </w:rPr>
      </w:pPr>
    </w:p>
    <w:p w:rsidR="00300CCC" w:rsidRDefault="00300CCC" w:rsidP="00381A0A">
      <w:pPr>
        <w:pStyle w:val="ConsNonformat"/>
        <w:widowControl/>
        <w:ind w:left="-142" w:right="-81"/>
        <w:jc w:val="both"/>
        <w:rPr>
          <w:rFonts w:ascii="Times New Roman" w:hAnsi="Times New Roman" w:cs="Times New Roman"/>
          <w:sz w:val="28"/>
          <w:szCs w:val="28"/>
        </w:rPr>
      </w:pPr>
    </w:p>
    <w:p w:rsidR="00300CCC" w:rsidRDefault="00300CCC" w:rsidP="00381A0A">
      <w:pPr>
        <w:pStyle w:val="ConsNonformat"/>
        <w:widowControl/>
        <w:ind w:left="-142" w:right="-81"/>
        <w:jc w:val="both"/>
        <w:rPr>
          <w:rFonts w:ascii="Times New Roman" w:hAnsi="Times New Roman" w:cs="Times New Roman"/>
          <w:sz w:val="28"/>
          <w:szCs w:val="28"/>
        </w:rPr>
      </w:pPr>
    </w:p>
    <w:p w:rsidR="00381A0A" w:rsidRDefault="00381A0A" w:rsidP="00381A0A">
      <w:pPr>
        <w:pStyle w:val="a6"/>
        <w:ind w:left="-142" w:right="-81"/>
        <w:jc w:val="left"/>
        <w:rPr>
          <w:b/>
          <w:bCs/>
          <w:sz w:val="28"/>
          <w:szCs w:val="28"/>
        </w:rPr>
      </w:pPr>
      <w:r>
        <w:rPr>
          <w:b/>
          <w:bCs/>
          <w:sz w:val="28"/>
          <w:szCs w:val="28"/>
        </w:rPr>
        <w:t>Глава</w:t>
      </w:r>
    </w:p>
    <w:p w:rsidR="00DA4A01" w:rsidRDefault="00381A0A" w:rsidP="00381A0A">
      <w:pPr>
        <w:pStyle w:val="a6"/>
        <w:ind w:left="-142" w:right="-81"/>
        <w:jc w:val="left"/>
        <w:rPr>
          <w:b/>
          <w:bCs/>
          <w:sz w:val="28"/>
          <w:szCs w:val="28"/>
        </w:rPr>
      </w:pPr>
      <w:r>
        <w:rPr>
          <w:b/>
          <w:bCs/>
          <w:sz w:val="28"/>
          <w:szCs w:val="28"/>
        </w:rPr>
        <w:t xml:space="preserve">Аксайского </w:t>
      </w:r>
      <w:r w:rsidR="003A6140">
        <w:rPr>
          <w:b/>
          <w:bCs/>
          <w:sz w:val="28"/>
          <w:szCs w:val="28"/>
        </w:rPr>
        <w:t>городского поселения</w:t>
      </w:r>
      <w:r>
        <w:rPr>
          <w:b/>
          <w:bCs/>
          <w:sz w:val="28"/>
          <w:szCs w:val="28"/>
        </w:rPr>
        <w:t xml:space="preserve">                                     А. В. Головин</w:t>
      </w:r>
    </w:p>
    <w:p w:rsidR="00562975" w:rsidRDefault="00562975" w:rsidP="00381A0A">
      <w:pPr>
        <w:ind w:left="-142"/>
        <w:rPr>
          <w:sz w:val="14"/>
          <w:szCs w:val="22"/>
        </w:rPr>
      </w:pPr>
    </w:p>
    <w:p w:rsidR="00920122" w:rsidRDefault="00920122" w:rsidP="00381A0A">
      <w:pPr>
        <w:ind w:left="-142"/>
        <w:rPr>
          <w:sz w:val="14"/>
          <w:szCs w:val="22"/>
        </w:rPr>
      </w:pPr>
    </w:p>
    <w:p w:rsidR="00C73026" w:rsidRDefault="00C73026" w:rsidP="00381A0A">
      <w:pPr>
        <w:ind w:left="-142"/>
        <w:rPr>
          <w:sz w:val="14"/>
          <w:szCs w:val="22"/>
        </w:rPr>
      </w:pPr>
    </w:p>
    <w:p w:rsidR="00C73026" w:rsidRDefault="00C73026" w:rsidP="00381A0A">
      <w:pPr>
        <w:ind w:left="-142"/>
        <w:rPr>
          <w:sz w:val="14"/>
          <w:szCs w:val="22"/>
        </w:rPr>
      </w:pPr>
    </w:p>
    <w:p w:rsidR="00C73026" w:rsidRDefault="00C73026" w:rsidP="00381A0A">
      <w:pPr>
        <w:ind w:left="-142"/>
        <w:rPr>
          <w:sz w:val="14"/>
          <w:szCs w:val="22"/>
        </w:rPr>
      </w:pPr>
    </w:p>
    <w:p w:rsidR="00C73026" w:rsidRDefault="00C73026" w:rsidP="00381A0A">
      <w:pPr>
        <w:ind w:left="-142"/>
        <w:rPr>
          <w:sz w:val="14"/>
          <w:szCs w:val="22"/>
        </w:rPr>
      </w:pPr>
    </w:p>
    <w:p w:rsidR="00C73026" w:rsidRDefault="00C73026" w:rsidP="00381A0A">
      <w:pPr>
        <w:ind w:left="-142"/>
        <w:rPr>
          <w:sz w:val="14"/>
          <w:szCs w:val="22"/>
        </w:rPr>
      </w:pPr>
    </w:p>
    <w:p w:rsidR="00C73026" w:rsidRDefault="00C73026" w:rsidP="00381A0A">
      <w:pPr>
        <w:ind w:left="-142"/>
        <w:rPr>
          <w:sz w:val="14"/>
          <w:szCs w:val="22"/>
        </w:rPr>
      </w:pPr>
    </w:p>
    <w:p w:rsidR="00C73026" w:rsidRDefault="00C73026" w:rsidP="00381A0A">
      <w:pPr>
        <w:ind w:left="-142"/>
        <w:rPr>
          <w:sz w:val="14"/>
          <w:szCs w:val="22"/>
        </w:rPr>
      </w:pPr>
    </w:p>
    <w:p w:rsidR="00C73026" w:rsidRDefault="00C73026" w:rsidP="00381A0A">
      <w:pPr>
        <w:ind w:left="-142"/>
        <w:rPr>
          <w:sz w:val="14"/>
          <w:szCs w:val="22"/>
        </w:rPr>
      </w:pPr>
    </w:p>
    <w:p w:rsidR="001832E8" w:rsidRDefault="001832E8" w:rsidP="00381A0A">
      <w:pPr>
        <w:ind w:left="-142"/>
        <w:rPr>
          <w:sz w:val="14"/>
          <w:szCs w:val="22"/>
        </w:rPr>
      </w:pPr>
    </w:p>
    <w:p w:rsidR="001832E8" w:rsidRDefault="001832E8" w:rsidP="00381A0A">
      <w:pPr>
        <w:ind w:left="-142"/>
        <w:rPr>
          <w:sz w:val="14"/>
          <w:szCs w:val="22"/>
        </w:rPr>
      </w:pPr>
    </w:p>
    <w:p w:rsidR="001832E8" w:rsidRDefault="001832E8" w:rsidP="00381A0A">
      <w:pPr>
        <w:ind w:left="-142"/>
        <w:rPr>
          <w:sz w:val="14"/>
          <w:szCs w:val="22"/>
        </w:rPr>
      </w:pPr>
    </w:p>
    <w:p w:rsidR="001832E8" w:rsidRDefault="001832E8" w:rsidP="00381A0A">
      <w:pPr>
        <w:ind w:left="-142"/>
        <w:rPr>
          <w:sz w:val="14"/>
          <w:szCs w:val="22"/>
        </w:rPr>
      </w:pPr>
    </w:p>
    <w:p w:rsidR="001832E8" w:rsidRDefault="001832E8" w:rsidP="00381A0A">
      <w:pPr>
        <w:ind w:left="-142"/>
        <w:rPr>
          <w:sz w:val="14"/>
          <w:szCs w:val="22"/>
        </w:rPr>
      </w:pPr>
    </w:p>
    <w:p w:rsidR="001832E8" w:rsidRDefault="001832E8" w:rsidP="00381A0A">
      <w:pPr>
        <w:ind w:left="-142"/>
        <w:rPr>
          <w:sz w:val="14"/>
          <w:szCs w:val="22"/>
        </w:rPr>
      </w:pPr>
    </w:p>
    <w:p w:rsidR="001832E8" w:rsidRDefault="001832E8" w:rsidP="00381A0A">
      <w:pPr>
        <w:ind w:left="-142"/>
        <w:rPr>
          <w:sz w:val="14"/>
          <w:szCs w:val="22"/>
        </w:rPr>
      </w:pPr>
    </w:p>
    <w:p w:rsidR="001832E8" w:rsidRDefault="001832E8" w:rsidP="00381A0A">
      <w:pPr>
        <w:ind w:left="-142"/>
        <w:rPr>
          <w:sz w:val="14"/>
          <w:szCs w:val="22"/>
        </w:rPr>
      </w:pPr>
    </w:p>
    <w:p w:rsidR="00C73026" w:rsidRDefault="00C73026" w:rsidP="00381A0A">
      <w:pPr>
        <w:ind w:left="-142"/>
        <w:rPr>
          <w:sz w:val="14"/>
          <w:szCs w:val="22"/>
        </w:rPr>
      </w:pPr>
    </w:p>
    <w:p w:rsidR="00D43B51" w:rsidRDefault="00D43B51" w:rsidP="00381A0A">
      <w:pPr>
        <w:ind w:left="-142"/>
        <w:rPr>
          <w:sz w:val="14"/>
          <w:szCs w:val="22"/>
        </w:rPr>
      </w:pPr>
    </w:p>
    <w:p w:rsidR="00D43B51" w:rsidRDefault="00D43B51" w:rsidP="00381A0A">
      <w:pPr>
        <w:ind w:left="-142"/>
        <w:rPr>
          <w:sz w:val="14"/>
          <w:szCs w:val="22"/>
        </w:rPr>
      </w:pPr>
    </w:p>
    <w:p w:rsidR="00D43B51" w:rsidRDefault="00D43B51" w:rsidP="00381A0A">
      <w:pPr>
        <w:ind w:left="-142"/>
        <w:rPr>
          <w:sz w:val="14"/>
          <w:szCs w:val="22"/>
        </w:rPr>
      </w:pPr>
    </w:p>
    <w:p w:rsidR="00D43B51" w:rsidRDefault="00D43B51" w:rsidP="00381A0A">
      <w:pPr>
        <w:ind w:left="-142"/>
        <w:rPr>
          <w:sz w:val="14"/>
          <w:szCs w:val="22"/>
        </w:rPr>
      </w:pPr>
    </w:p>
    <w:p w:rsidR="00D43B51" w:rsidRDefault="00D43B51" w:rsidP="00381A0A">
      <w:pPr>
        <w:ind w:left="-142"/>
        <w:rPr>
          <w:sz w:val="14"/>
          <w:szCs w:val="22"/>
        </w:rPr>
      </w:pPr>
    </w:p>
    <w:p w:rsidR="00D43B51" w:rsidRDefault="00D43B51" w:rsidP="00381A0A">
      <w:pPr>
        <w:ind w:left="-142"/>
        <w:rPr>
          <w:sz w:val="14"/>
          <w:szCs w:val="22"/>
        </w:rPr>
      </w:pPr>
    </w:p>
    <w:p w:rsidR="00D43B51" w:rsidRDefault="00D43B51" w:rsidP="00381A0A">
      <w:pPr>
        <w:ind w:left="-142"/>
        <w:rPr>
          <w:sz w:val="14"/>
          <w:szCs w:val="22"/>
        </w:rPr>
      </w:pPr>
    </w:p>
    <w:p w:rsidR="00D43B51" w:rsidRDefault="00D43B51" w:rsidP="00381A0A">
      <w:pPr>
        <w:ind w:left="-142"/>
        <w:rPr>
          <w:sz w:val="14"/>
          <w:szCs w:val="22"/>
        </w:rPr>
      </w:pPr>
    </w:p>
    <w:p w:rsidR="00C73026" w:rsidRDefault="00C73026" w:rsidP="00381A0A">
      <w:pPr>
        <w:ind w:left="-142"/>
        <w:rPr>
          <w:sz w:val="14"/>
          <w:szCs w:val="22"/>
        </w:rPr>
      </w:pPr>
    </w:p>
    <w:p w:rsidR="00C73026" w:rsidRDefault="00C73026" w:rsidP="00381A0A">
      <w:pPr>
        <w:ind w:left="-142"/>
        <w:rPr>
          <w:sz w:val="14"/>
          <w:szCs w:val="22"/>
        </w:rPr>
      </w:pPr>
    </w:p>
    <w:p w:rsidR="00C73026" w:rsidRDefault="00C73026" w:rsidP="00381A0A">
      <w:pPr>
        <w:ind w:left="-142"/>
        <w:rPr>
          <w:sz w:val="14"/>
          <w:szCs w:val="22"/>
        </w:rPr>
      </w:pPr>
    </w:p>
    <w:p w:rsidR="003442CB" w:rsidRDefault="003442CB" w:rsidP="00381A0A">
      <w:pPr>
        <w:ind w:left="-142"/>
        <w:rPr>
          <w:sz w:val="14"/>
          <w:szCs w:val="22"/>
        </w:rPr>
      </w:pPr>
    </w:p>
    <w:p w:rsidR="003442CB" w:rsidRDefault="003442CB" w:rsidP="00381A0A">
      <w:pPr>
        <w:ind w:left="-142"/>
        <w:rPr>
          <w:sz w:val="14"/>
          <w:szCs w:val="22"/>
        </w:rPr>
      </w:pPr>
    </w:p>
    <w:p w:rsidR="003442CB" w:rsidRDefault="003442CB" w:rsidP="00381A0A">
      <w:pPr>
        <w:ind w:left="-142"/>
        <w:rPr>
          <w:sz w:val="14"/>
          <w:szCs w:val="22"/>
        </w:rPr>
      </w:pPr>
    </w:p>
    <w:p w:rsidR="003442CB" w:rsidRDefault="003442CB" w:rsidP="00381A0A">
      <w:pPr>
        <w:ind w:left="-142"/>
        <w:rPr>
          <w:sz w:val="14"/>
          <w:szCs w:val="22"/>
        </w:rPr>
      </w:pPr>
    </w:p>
    <w:p w:rsidR="003442CB" w:rsidRDefault="003442CB" w:rsidP="00381A0A">
      <w:pPr>
        <w:ind w:left="-142"/>
        <w:rPr>
          <w:sz w:val="14"/>
          <w:szCs w:val="22"/>
        </w:rPr>
      </w:pPr>
    </w:p>
    <w:p w:rsidR="003442CB" w:rsidRDefault="003442CB" w:rsidP="00381A0A">
      <w:pPr>
        <w:ind w:left="-142"/>
        <w:rPr>
          <w:sz w:val="14"/>
          <w:szCs w:val="22"/>
        </w:rPr>
      </w:pPr>
    </w:p>
    <w:p w:rsidR="003442CB" w:rsidRDefault="003442CB" w:rsidP="00381A0A">
      <w:pPr>
        <w:ind w:left="-142"/>
        <w:rPr>
          <w:sz w:val="14"/>
          <w:szCs w:val="22"/>
        </w:rPr>
      </w:pPr>
    </w:p>
    <w:p w:rsidR="003442CB" w:rsidRDefault="003442CB" w:rsidP="00381A0A">
      <w:pPr>
        <w:ind w:left="-142"/>
        <w:rPr>
          <w:sz w:val="14"/>
          <w:szCs w:val="22"/>
        </w:rPr>
      </w:pPr>
    </w:p>
    <w:p w:rsidR="003442CB" w:rsidRDefault="003442CB" w:rsidP="00381A0A">
      <w:pPr>
        <w:ind w:left="-142"/>
        <w:rPr>
          <w:sz w:val="14"/>
          <w:szCs w:val="22"/>
        </w:rPr>
      </w:pPr>
    </w:p>
    <w:p w:rsidR="003442CB" w:rsidRDefault="003442CB" w:rsidP="00381A0A">
      <w:pPr>
        <w:ind w:left="-142"/>
        <w:rPr>
          <w:sz w:val="14"/>
          <w:szCs w:val="22"/>
        </w:rPr>
      </w:pPr>
    </w:p>
    <w:p w:rsidR="003442CB" w:rsidRDefault="003442CB" w:rsidP="00381A0A">
      <w:pPr>
        <w:ind w:left="-142"/>
        <w:rPr>
          <w:sz w:val="14"/>
          <w:szCs w:val="22"/>
        </w:rPr>
      </w:pPr>
    </w:p>
    <w:p w:rsidR="003442CB" w:rsidRDefault="003442CB" w:rsidP="00381A0A">
      <w:pPr>
        <w:ind w:left="-142"/>
        <w:rPr>
          <w:sz w:val="14"/>
          <w:szCs w:val="22"/>
        </w:rPr>
      </w:pPr>
    </w:p>
    <w:p w:rsidR="00C73026" w:rsidRDefault="00C73026" w:rsidP="00381A0A">
      <w:pPr>
        <w:ind w:left="-142"/>
        <w:rPr>
          <w:sz w:val="14"/>
          <w:szCs w:val="22"/>
        </w:rPr>
      </w:pPr>
    </w:p>
    <w:p w:rsidR="00C73026" w:rsidRDefault="00C73026" w:rsidP="00381A0A">
      <w:pPr>
        <w:ind w:left="-142"/>
        <w:rPr>
          <w:sz w:val="14"/>
          <w:szCs w:val="22"/>
        </w:rPr>
      </w:pPr>
    </w:p>
    <w:p w:rsidR="00C73026" w:rsidRDefault="00C73026" w:rsidP="00381A0A">
      <w:pPr>
        <w:ind w:left="-142"/>
        <w:rPr>
          <w:sz w:val="14"/>
          <w:szCs w:val="22"/>
        </w:rPr>
      </w:pPr>
    </w:p>
    <w:p w:rsidR="00C73026" w:rsidRDefault="00C73026" w:rsidP="00381A0A">
      <w:pPr>
        <w:ind w:left="-142"/>
        <w:rPr>
          <w:sz w:val="14"/>
          <w:szCs w:val="22"/>
        </w:rPr>
      </w:pPr>
    </w:p>
    <w:p w:rsidR="00C73026" w:rsidRDefault="00C73026" w:rsidP="00381A0A">
      <w:pPr>
        <w:ind w:left="-142"/>
        <w:rPr>
          <w:sz w:val="14"/>
          <w:szCs w:val="22"/>
        </w:rPr>
      </w:pPr>
    </w:p>
    <w:p w:rsidR="00F87852" w:rsidRPr="004D2F32" w:rsidRDefault="00F87852" w:rsidP="00381A0A">
      <w:pPr>
        <w:ind w:left="-142"/>
        <w:rPr>
          <w:sz w:val="14"/>
          <w:szCs w:val="22"/>
        </w:rPr>
      </w:pPr>
      <w:r>
        <w:rPr>
          <w:sz w:val="14"/>
          <w:szCs w:val="22"/>
        </w:rPr>
        <w:t>Проект п</w:t>
      </w:r>
      <w:r w:rsidRPr="004D2F32">
        <w:rPr>
          <w:sz w:val="14"/>
          <w:szCs w:val="22"/>
        </w:rPr>
        <w:t>остановлени</w:t>
      </w:r>
      <w:r>
        <w:rPr>
          <w:sz w:val="14"/>
          <w:szCs w:val="22"/>
        </w:rPr>
        <w:t>я</w:t>
      </w:r>
      <w:r w:rsidRPr="004D2F32">
        <w:rPr>
          <w:sz w:val="14"/>
          <w:szCs w:val="22"/>
        </w:rPr>
        <w:t xml:space="preserve"> вносит </w:t>
      </w:r>
      <w:r w:rsidR="00F0051A">
        <w:rPr>
          <w:sz w:val="14"/>
          <w:szCs w:val="22"/>
        </w:rPr>
        <w:t>сектор</w:t>
      </w:r>
    </w:p>
    <w:p w:rsidR="00F87852" w:rsidRPr="004D2F32" w:rsidRDefault="00F87852" w:rsidP="00381A0A">
      <w:pPr>
        <w:ind w:left="-142"/>
        <w:rPr>
          <w:sz w:val="14"/>
          <w:szCs w:val="22"/>
        </w:rPr>
      </w:pPr>
      <w:r w:rsidRPr="004D2F32">
        <w:rPr>
          <w:sz w:val="14"/>
          <w:szCs w:val="22"/>
        </w:rPr>
        <w:t xml:space="preserve">архитектуры и градостроительства </w:t>
      </w:r>
    </w:p>
    <w:p w:rsidR="00381A0A" w:rsidRDefault="00381A0A">
      <w:pPr>
        <w:pStyle w:val="ConsNormal"/>
        <w:widowControl/>
        <w:ind w:left="4416" w:right="-81" w:firstLine="540"/>
        <w:jc w:val="center"/>
        <w:rPr>
          <w:rFonts w:ascii="Times New Roman" w:hAnsi="Times New Roman" w:cs="Times New Roman"/>
          <w:sz w:val="28"/>
          <w:szCs w:val="28"/>
        </w:rPr>
      </w:pPr>
    </w:p>
    <w:p w:rsidR="00EE1341" w:rsidRDefault="00EE1341">
      <w:pPr>
        <w:pStyle w:val="ConsNormal"/>
        <w:widowControl/>
        <w:ind w:left="4416" w:right="-81" w:firstLine="540"/>
        <w:jc w:val="center"/>
        <w:rPr>
          <w:rFonts w:ascii="Times New Roman" w:hAnsi="Times New Roman" w:cs="Times New Roman"/>
          <w:sz w:val="28"/>
          <w:szCs w:val="28"/>
        </w:rPr>
      </w:pPr>
    </w:p>
    <w:p w:rsidR="00DA4A01" w:rsidRPr="00EE1341" w:rsidRDefault="003A6140">
      <w:pPr>
        <w:pStyle w:val="ConsNormal"/>
        <w:widowControl/>
        <w:ind w:left="4416" w:right="-81" w:firstLine="540"/>
        <w:jc w:val="center"/>
        <w:rPr>
          <w:rFonts w:ascii="Times New Roman" w:hAnsi="Times New Roman" w:cs="Times New Roman"/>
          <w:sz w:val="18"/>
          <w:szCs w:val="28"/>
        </w:rPr>
      </w:pPr>
      <w:r w:rsidRPr="00EE1341">
        <w:rPr>
          <w:rFonts w:ascii="Times New Roman" w:hAnsi="Times New Roman" w:cs="Times New Roman"/>
          <w:sz w:val="18"/>
          <w:szCs w:val="28"/>
        </w:rPr>
        <w:t>Приложение 1</w:t>
      </w:r>
    </w:p>
    <w:p w:rsidR="00DA4A01" w:rsidRPr="00EE1341" w:rsidRDefault="003A6140">
      <w:pPr>
        <w:pStyle w:val="ConsNormal"/>
        <w:widowControl/>
        <w:ind w:left="284" w:right="-81" w:firstLine="540"/>
        <w:jc w:val="right"/>
        <w:rPr>
          <w:rFonts w:ascii="Times New Roman" w:hAnsi="Times New Roman" w:cs="Times New Roman"/>
          <w:sz w:val="18"/>
          <w:szCs w:val="28"/>
        </w:rPr>
      </w:pPr>
      <w:r w:rsidRPr="00EE1341">
        <w:rPr>
          <w:rFonts w:ascii="Times New Roman" w:hAnsi="Times New Roman" w:cs="Times New Roman"/>
          <w:sz w:val="18"/>
          <w:szCs w:val="28"/>
        </w:rPr>
        <w:t>к постановлению Главы Аксайского</w:t>
      </w:r>
    </w:p>
    <w:p w:rsidR="00DA4A01" w:rsidRPr="00EE1341" w:rsidRDefault="003A6140">
      <w:pPr>
        <w:pStyle w:val="ConsNormal"/>
        <w:widowControl/>
        <w:ind w:left="4416" w:right="-81" w:firstLine="540"/>
        <w:jc w:val="center"/>
        <w:rPr>
          <w:rFonts w:ascii="Times New Roman" w:hAnsi="Times New Roman" w:cs="Times New Roman"/>
          <w:sz w:val="18"/>
          <w:szCs w:val="28"/>
        </w:rPr>
      </w:pPr>
      <w:r w:rsidRPr="00EE1341">
        <w:rPr>
          <w:rFonts w:ascii="Times New Roman" w:hAnsi="Times New Roman" w:cs="Times New Roman"/>
          <w:sz w:val="18"/>
          <w:szCs w:val="28"/>
        </w:rPr>
        <w:t>городского поселения</w:t>
      </w:r>
    </w:p>
    <w:p w:rsidR="00DA4A01" w:rsidRPr="00EE1341" w:rsidRDefault="003A6140">
      <w:pPr>
        <w:pStyle w:val="ConsNormal"/>
        <w:widowControl/>
        <w:ind w:left="284" w:right="-81" w:firstLine="540"/>
        <w:jc w:val="right"/>
        <w:rPr>
          <w:rFonts w:ascii="Times New Roman" w:hAnsi="Times New Roman" w:cs="Times New Roman"/>
          <w:sz w:val="18"/>
          <w:szCs w:val="28"/>
        </w:rPr>
      </w:pPr>
      <w:r w:rsidRPr="00EE1341">
        <w:rPr>
          <w:rFonts w:ascii="Times New Roman" w:hAnsi="Times New Roman" w:cs="Times New Roman"/>
          <w:sz w:val="18"/>
          <w:szCs w:val="28"/>
        </w:rPr>
        <w:t xml:space="preserve">от " </w:t>
      </w:r>
      <w:r w:rsidR="00091CC7">
        <w:rPr>
          <w:rFonts w:ascii="Times New Roman" w:hAnsi="Times New Roman" w:cs="Times New Roman"/>
          <w:sz w:val="18"/>
          <w:szCs w:val="28"/>
        </w:rPr>
        <w:t xml:space="preserve">01 </w:t>
      </w:r>
      <w:r w:rsidRPr="00EE1341">
        <w:rPr>
          <w:rFonts w:ascii="Times New Roman" w:hAnsi="Times New Roman" w:cs="Times New Roman"/>
          <w:sz w:val="18"/>
          <w:szCs w:val="28"/>
        </w:rPr>
        <w:t xml:space="preserve">" </w:t>
      </w:r>
      <w:r w:rsidR="00091CC7">
        <w:rPr>
          <w:rFonts w:ascii="Times New Roman" w:hAnsi="Times New Roman" w:cs="Times New Roman"/>
          <w:sz w:val="18"/>
          <w:szCs w:val="28"/>
        </w:rPr>
        <w:t>декабря</w:t>
      </w:r>
      <w:r w:rsidRPr="00EE1341">
        <w:rPr>
          <w:rFonts w:ascii="Times New Roman" w:hAnsi="Times New Roman" w:cs="Times New Roman"/>
          <w:sz w:val="18"/>
          <w:szCs w:val="28"/>
        </w:rPr>
        <w:t>201</w:t>
      </w:r>
      <w:r w:rsidR="00843B75">
        <w:rPr>
          <w:rFonts w:ascii="Times New Roman" w:hAnsi="Times New Roman" w:cs="Times New Roman"/>
          <w:sz w:val="18"/>
          <w:szCs w:val="28"/>
        </w:rPr>
        <w:t>5</w:t>
      </w:r>
      <w:r w:rsidRPr="00EE1341">
        <w:rPr>
          <w:rFonts w:ascii="Times New Roman" w:hAnsi="Times New Roman" w:cs="Times New Roman"/>
          <w:sz w:val="18"/>
          <w:szCs w:val="28"/>
        </w:rPr>
        <w:t xml:space="preserve">г.  N </w:t>
      </w:r>
      <w:r w:rsidR="00091CC7">
        <w:rPr>
          <w:rFonts w:ascii="Times New Roman" w:hAnsi="Times New Roman" w:cs="Times New Roman"/>
          <w:sz w:val="18"/>
          <w:szCs w:val="28"/>
        </w:rPr>
        <w:t>906</w:t>
      </w:r>
    </w:p>
    <w:p w:rsidR="00DA4A01" w:rsidRPr="00EE1341" w:rsidRDefault="00DA4A01">
      <w:pPr>
        <w:pStyle w:val="ConsNonformat"/>
        <w:widowControl/>
        <w:ind w:left="284" w:right="-81"/>
        <w:jc w:val="both"/>
        <w:rPr>
          <w:rFonts w:ascii="Times New Roman" w:hAnsi="Times New Roman" w:cs="Times New Roman"/>
          <w:sz w:val="24"/>
          <w:szCs w:val="28"/>
        </w:rPr>
      </w:pPr>
    </w:p>
    <w:p w:rsidR="00DA4A01" w:rsidRPr="00EE1341" w:rsidRDefault="00DA4A01">
      <w:pPr>
        <w:pStyle w:val="ConsNonformat"/>
        <w:widowControl/>
        <w:ind w:left="284" w:right="-81"/>
        <w:jc w:val="both"/>
        <w:rPr>
          <w:rFonts w:ascii="Times New Roman" w:hAnsi="Times New Roman" w:cs="Times New Roman"/>
          <w:sz w:val="24"/>
          <w:szCs w:val="28"/>
        </w:rPr>
      </w:pPr>
    </w:p>
    <w:p w:rsidR="00DA4A01" w:rsidRPr="00EE1341" w:rsidRDefault="003A6140" w:rsidP="00381A0A">
      <w:pPr>
        <w:pStyle w:val="ConsTitle"/>
        <w:widowControl/>
        <w:ind w:right="-81"/>
        <w:jc w:val="center"/>
        <w:rPr>
          <w:rFonts w:ascii="Times New Roman" w:hAnsi="Times New Roman" w:cs="Times New Roman"/>
          <w:sz w:val="24"/>
          <w:szCs w:val="28"/>
        </w:rPr>
      </w:pPr>
      <w:r w:rsidRPr="00EE1341">
        <w:rPr>
          <w:rFonts w:ascii="Times New Roman" w:hAnsi="Times New Roman" w:cs="Times New Roman"/>
          <w:sz w:val="24"/>
          <w:szCs w:val="28"/>
        </w:rPr>
        <w:t>ПОЛОЖЕНИЕ</w:t>
      </w:r>
    </w:p>
    <w:p w:rsidR="00DA4A01" w:rsidRDefault="00F0051A" w:rsidP="00381A0A">
      <w:pPr>
        <w:pStyle w:val="ConsTitle"/>
        <w:widowControl/>
        <w:ind w:right="-81"/>
        <w:jc w:val="center"/>
        <w:rPr>
          <w:rFonts w:ascii="Times New Roman" w:hAnsi="Times New Roman" w:cs="Times New Roman"/>
          <w:sz w:val="24"/>
          <w:szCs w:val="28"/>
        </w:rPr>
      </w:pPr>
      <w:r w:rsidRPr="00F0051A">
        <w:rPr>
          <w:rFonts w:ascii="Times New Roman" w:hAnsi="Times New Roman" w:cs="Times New Roman"/>
          <w:sz w:val="24"/>
          <w:szCs w:val="28"/>
        </w:rPr>
        <w:t xml:space="preserve">О присвоении адресов объектам адресации, изменении, аннулировании адресов, присвоении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изменении, аннулировании таких наименований в границах муниципального образования </w:t>
      </w:r>
      <w:r>
        <w:rPr>
          <w:rFonts w:ascii="Times New Roman" w:hAnsi="Times New Roman" w:cs="Times New Roman"/>
          <w:sz w:val="24"/>
          <w:szCs w:val="28"/>
        </w:rPr>
        <w:t>«</w:t>
      </w:r>
      <w:r w:rsidRPr="00F0051A">
        <w:rPr>
          <w:rFonts w:ascii="Times New Roman" w:hAnsi="Times New Roman" w:cs="Times New Roman"/>
          <w:sz w:val="24"/>
          <w:szCs w:val="28"/>
        </w:rPr>
        <w:t>Аксайское городское поселение</w:t>
      </w:r>
      <w:r>
        <w:rPr>
          <w:rFonts w:ascii="Times New Roman" w:hAnsi="Times New Roman" w:cs="Times New Roman"/>
          <w:sz w:val="24"/>
          <w:szCs w:val="28"/>
        </w:rPr>
        <w:t>»</w:t>
      </w:r>
      <w:r w:rsidR="003A6140" w:rsidRPr="00EE1341">
        <w:rPr>
          <w:rFonts w:ascii="Times New Roman" w:hAnsi="Times New Roman" w:cs="Times New Roman"/>
          <w:sz w:val="24"/>
          <w:szCs w:val="28"/>
        </w:rPr>
        <w:t>.</w:t>
      </w:r>
    </w:p>
    <w:p w:rsidR="00941FEC" w:rsidRDefault="00941FEC" w:rsidP="00941FEC">
      <w:pPr>
        <w:pStyle w:val="ConsNormal"/>
        <w:widowControl/>
        <w:ind w:right="-81" w:firstLine="540"/>
        <w:jc w:val="center"/>
        <w:rPr>
          <w:rFonts w:ascii="Times New Roman" w:hAnsi="Times New Roman" w:cs="Times New Roman"/>
          <w:b/>
          <w:sz w:val="24"/>
          <w:szCs w:val="28"/>
        </w:rPr>
      </w:pPr>
    </w:p>
    <w:p w:rsidR="00941FEC" w:rsidRPr="00EE1341" w:rsidRDefault="00941FEC" w:rsidP="00941FEC">
      <w:pPr>
        <w:pStyle w:val="ConsNormal"/>
        <w:widowControl/>
        <w:ind w:right="-81" w:firstLine="540"/>
        <w:jc w:val="center"/>
        <w:rPr>
          <w:rFonts w:ascii="Times New Roman" w:hAnsi="Times New Roman" w:cs="Times New Roman"/>
          <w:b/>
          <w:sz w:val="24"/>
          <w:szCs w:val="28"/>
        </w:rPr>
      </w:pPr>
      <w:r>
        <w:rPr>
          <w:rFonts w:ascii="Times New Roman" w:hAnsi="Times New Roman" w:cs="Times New Roman"/>
          <w:b/>
          <w:sz w:val="24"/>
          <w:szCs w:val="28"/>
        </w:rPr>
        <w:t>1</w:t>
      </w:r>
      <w:r w:rsidRPr="00EE1341">
        <w:rPr>
          <w:rFonts w:ascii="Times New Roman" w:hAnsi="Times New Roman" w:cs="Times New Roman"/>
          <w:b/>
          <w:sz w:val="24"/>
          <w:szCs w:val="28"/>
        </w:rPr>
        <w:t>. Общие положения.</w:t>
      </w:r>
    </w:p>
    <w:p w:rsidR="00DA4A01" w:rsidRPr="00EE1341" w:rsidRDefault="00DA4A01" w:rsidP="00381A0A">
      <w:pPr>
        <w:pStyle w:val="ConsNonformat"/>
        <w:widowControl/>
        <w:ind w:right="-81"/>
        <w:jc w:val="both"/>
        <w:rPr>
          <w:rFonts w:ascii="Times New Roman" w:hAnsi="Times New Roman" w:cs="Times New Roman"/>
          <w:sz w:val="24"/>
          <w:szCs w:val="28"/>
        </w:rPr>
      </w:pPr>
    </w:p>
    <w:p w:rsidR="00DA4A01" w:rsidRPr="00EE1341" w:rsidRDefault="00B84D52"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 xml:space="preserve">1.1. </w:t>
      </w:r>
      <w:r w:rsidR="00843B75">
        <w:rPr>
          <w:rFonts w:ascii="Times New Roman" w:hAnsi="Times New Roman" w:cs="Times New Roman"/>
          <w:sz w:val="24"/>
          <w:szCs w:val="28"/>
        </w:rPr>
        <w:t xml:space="preserve">Настоящее </w:t>
      </w:r>
      <w:r w:rsidR="003A6140" w:rsidRPr="00EE1341">
        <w:rPr>
          <w:rFonts w:ascii="Times New Roman" w:hAnsi="Times New Roman" w:cs="Times New Roman"/>
          <w:sz w:val="24"/>
          <w:szCs w:val="28"/>
        </w:rPr>
        <w:t xml:space="preserve">Положение определяет порядок </w:t>
      </w:r>
      <w:r w:rsidR="00843B75" w:rsidRPr="00843B75">
        <w:rPr>
          <w:rFonts w:ascii="Times New Roman" w:hAnsi="Times New Roman" w:cs="Times New Roman"/>
          <w:sz w:val="24"/>
          <w:szCs w:val="28"/>
        </w:rPr>
        <w:t>присвоения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в границах</w:t>
      </w:r>
      <w:r w:rsidR="003A6140" w:rsidRPr="00EE1341">
        <w:rPr>
          <w:rFonts w:ascii="Times New Roman" w:hAnsi="Times New Roman" w:cs="Times New Roman"/>
          <w:sz w:val="24"/>
          <w:szCs w:val="28"/>
        </w:rPr>
        <w:t xml:space="preserve"> муниципального образования "Аксайское городское поселение", а также определяет порядок ведения и использования единого адресного реестра муниципального образования "Аксайское городское поселение".</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Основой системы адресного описания местоположения объектов градостроительной деятельности являются единые правила установления официальных наименований и обозначений Аксайского городского поселения</w:t>
      </w:r>
      <w:r w:rsidR="0069548F" w:rsidRPr="00EE1341">
        <w:rPr>
          <w:rFonts w:ascii="Times New Roman" w:hAnsi="Times New Roman" w:cs="Times New Roman"/>
          <w:sz w:val="24"/>
          <w:szCs w:val="28"/>
        </w:rPr>
        <w:t>,</w:t>
      </w:r>
      <w:r w:rsidRPr="00EE1341">
        <w:rPr>
          <w:rFonts w:ascii="Times New Roman" w:hAnsi="Times New Roman" w:cs="Times New Roman"/>
          <w:sz w:val="24"/>
          <w:szCs w:val="28"/>
        </w:rPr>
        <w:t xml:space="preserve"> улиц и других общественно значимых территорий, отдельных адресов объектов градостроительной деятельности, а также единые правила внесения сведений в правоустанавливающие, правоудостоверяющие, иные официальные документы, оформляемые в процессе формирования, учета и регистрации прав на объекты градостроительной деятельности, а также использования данных сведений.</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Настоящее Положение применяется в части установления адресного описания вновь предоставляемым земельным участкам и подлежащим государственному учету объектам градостроительной деятельности. Ранее установленные адресные описания земельных участков и объектов градостроительной деятельности изменению в части приведения их в соответствие с требованиями настоящего Положения не подлежат.</w:t>
      </w:r>
    </w:p>
    <w:p w:rsidR="00DA4A01" w:rsidRPr="00EE1341" w:rsidRDefault="00DA4A01" w:rsidP="00381A0A">
      <w:pPr>
        <w:pStyle w:val="ConsNonformat"/>
        <w:widowControl/>
        <w:ind w:right="-81"/>
        <w:jc w:val="both"/>
        <w:rPr>
          <w:rFonts w:ascii="Times New Roman" w:hAnsi="Times New Roman" w:cs="Times New Roman"/>
          <w:sz w:val="24"/>
          <w:szCs w:val="28"/>
        </w:rPr>
      </w:pPr>
    </w:p>
    <w:p w:rsidR="00DA4A01" w:rsidRDefault="00B84D52" w:rsidP="00B84D52">
      <w:pPr>
        <w:pStyle w:val="ConsNormal"/>
        <w:widowControl/>
        <w:ind w:left="540" w:right="-79" w:firstLine="0"/>
        <w:jc w:val="both"/>
        <w:rPr>
          <w:rFonts w:ascii="Times New Roman" w:hAnsi="Times New Roman" w:cs="Times New Roman"/>
          <w:sz w:val="24"/>
          <w:szCs w:val="28"/>
        </w:rPr>
      </w:pPr>
      <w:r>
        <w:rPr>
          <w:rFonts w:ascii="Times New Roman" w:hAnsi="Times New Roman" w:cs="Times New Roman"/>
          <w:sz w:val="24"/>
          <w:szCs w:val="28"/>
        </w:rPr>
        <w:t xml:space="preserve">1.2. </w:t>
      </w:r>
      <w:r w:rsidR="00941FEC">
        <w:rPr>
          <w:rFonts w:ascii="Times New Roman" w:hAnsi="Times New Roman" w:cs="Times New Roman"/>
          <w:sz w:val="24"/>
          <w:szCs w:val="28"/>
        </w:rPr>
        <w:t>В настоящем Положении используются следующие термины и определения:</w:t>
      </w:r>
    </w:p>
    <w:p w:rsidR="00B84D52" w:rsidRPr="00EE1341" w:rsidRDefault="00B84D52" w:rsidP="00B84D52">
      <w:pPr>
        <w:pStyle w:val="ConsNormal"/>
        <w:widowControl/>
        <w:ind w:left="540" w:right="-79" w:firstLine="0"/>
        <w:jc w:val="both"/>
        <w:rPr>
          <w:rFonts w:ascii="Times New Roman" w:hAnsi="Times New Roman" w:cs="Times New Roman"/>
          <w:sz w:val="24"/>
          <w:szCs w:val="28"/>
        </w:rPr>
      </w:pPr>
    </w:p>
    <w:p w:rsidR="00843B75" w:rsidRPr="00843B75" w:rsidRDefault="00843B75" w:rsidP="00843B75">
      <w:pPr>
        <w:pStyle w:val="ConsNormal"/>
        <w:ind w:right="-81" w:firstLine="540"/>
        <w:jc w:val="both"/>
        <w:rPr>
          <w:rFonts w:ascii="Times New Roman" w:hAnsi="Times New Roman" w:cs="Times New Roman"/>
          <w:sz w:val="24"/>
          <w:szCs w:val="28"/>
        </w:rPr>
      </w:pPr>
      <w:r w:rsidRPr="00843B75">
        <w:rPr>
          <w:rFonts w:ascii="Times New Roman" w:hAnsi="Times New Roman" w:cs="Times New Roman"/>
          <w:sz w:val="24"/>
          <w:szCs w:val="28"/>
        </w:rPr>
        <w:t xml:space="preserve">"адрес" - структурированное в соответствии с территориальной организацией </w:t>
      </w:r>
      <w:r w:rsidR="00941FEC" w:rsidRPr="00EE1341">
        <w:rPr>
          <w:rFonts w:ascii="Times New Roman" w:hAnsi="Times New Roman" w:cs="Times New Roman"/>
          <w:sz w:val="24"/>
          <w:szCs w:val="28"/>
        </w:rPr>
        <w:t>Аксайского городского поселения</w:t>
      </w:r>
      <w:r w:rsidRPr="00843B75">
        <w:rPr>
          <w:rFonts w:ascii="Times New Roman" w:hAnsi="Times New Roman" w:cs="Times New Roman"/>
          <w:sz w:val="24"/>
          <w:szCs w:val="28"/>
        </w:rPr>
        <w:t>, архитектурно-планировочной структурой, структурой улично-дорожной сети описание местонахождения объекта недвижимости, однозначно его определяющее по отношению к местонахождению других объектов недвижимости.</w:t>
      </w:r>
    </w:p>
    <w:p w:rsidR="00843B75" w:rsidRPr="00843B75" w:rsidRDefault="00843B75" w:rsidP="00843B75">
      <w:pPr>
        <w:pStyle w:val="ConsNormal"/>
        <w:ind w:right="-81" w:firstLine="540"/>
        <w:jc w:val="both"/>
        <w:rPr>
          <w:rFonts w:ascii="Times New Roman" w:hAnsi="Times New Roman" w:cs="Times New Roman"/>
          <w:sz w:val="24"/>
          <w:szCs w:val="28"/>
        </w:rPr>
      </w:pPr>
      <w:r w:rsidRPr="00843B75">
        <w:rPr>
          <w:rFonts w:ascii="Times New Roman" w:hAnsi="Times New Roman" w:cs="Times New Roman"/>
          <w:sz w:val="24"/>
          <w:szCs w:val="28"/>
        </w:rPr>
        <w:t>"адресный план" – план территории городского округа, содержащий систематически актуализируемые сведения об адресах объектов недвижимости, о пространственном расположении объектов недвижимости, а также сведения реестра элементов улично-дорожной сети и элементов планировочной структуры.</w:t>
      </w:r>
    </w:p>
    <w:p w:rsidR="00843B75" w:rsidRPr="00843B75" w:rsidRDefault="00843B75" w:rsidP="00843B75">
      <w:pPr>
        <w:pStyle w:val="ConsNormal"/>
        <w:ind w:right="-81" w:firstLine="540"/>
        <w:jc w:val="both"/>
        <w:rPr>
          <w:rFonts w:ascii="Times New Roman" w:hAnsi="Times New Roman" w:cs="Times New Roman"/>
          <w:sz w:val="24"/>
          <w:szCs w:val="28"/>
        </w:rPr>
      </w:pPr>
      <w:r w:rsidRPr="00843B75">
        <w:rPr>
          <w:rFonts w:ascii="Times New Roman" w:hAnsi="Times New Roman" w:cs="Times New Roman"/>
          <w:sz w:val="24"/>
          <w:szCs w:val="28"/>
        </w:rPr>
        <w:t>"адресный реестр" - информационный систематизированный свод сведений об адресах объектов недвижимости, включающий в себя эталонные, актуальные и инвентарные адреса, связанные с Адресным планом.</w:t>
      </w:r>
    </w:p>
    <w:p w:rsidR="00843B75" w:rsidRPr="00843B75" w:rsidRDefault="00843B75" w:rsidP="00843B75">
      <w:pPr>
        <w:pStyle w:val="ConsNormal"/>
        <w:ind w:right="-81" w:firstLine="540"/>
        <w:jc w:val="both"/>
        <w:rPr>
          <w:rFonts w:ascii="Times New Roman" w:hAnsi="Times New Roman" w:cs="Times New Roman"/>
          <w:sz w:val="24"/>
          <w:szCs w:val="28"/>
        </w:rPr>
      </w:pPr>
      <w:r w:rsidRPr="00843B75">
        <w:rPr>
          <w:rFonts w:ascii="Times New Roman" w:hAnsi="Times New Roman" w:cs="Times New Roman"/>
          <w:sz w:val="24"/>
          <w:szCs w:val="28"/>
        </w:rPr>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843B75" w:rsidRPr="00843B75" w:rsidRDefault="00843B75" w:rsidP="00843B75">
      <w:pPr>
        <w:pStyle w:val="ConsNormal"/>
        <w:ind w:right="-81" w:firstLine="540"/>
        <w:jc w:val="both"/>
        <w:rPr>
          <w:rFonts w:ascii="Times New Roman" w:hAnsi="Times New Roman" w:cs="Times New Roman"/>
          <w:sz w:val="24"/>
          <w:szCs w:val="28"/>
        </w:rPr>
      </w:pPr>
      <w:r w:rsidRPr="00843B75">
        <w:rPr>
          <w:rFonts w:ascii="Times New Roman" w:hAnsi="Times New Roman" w:cs="Times New Roman"/>
          <w:sz w:val="24"/>
          <w:szCs w:val="28"/>
        </w:rPr>
        <w:t>"аннулирование адреса" - совокупность действий по изъятию записи из перечня присвоенных адресов и назначение адресу статуса "архивный".</w:t>
      </w:r>
    </w:p>
    <w:p w:rsidR="00843B75" w:rsidRPr="00843B75" w:rsidRDefault="00843B75" w:rsidP="00843B75">
      <w:pPr>
        <w:pStyle w:val="ConsNormal"/>
        <w:ind w:right="-81" w:firstLine="540"/>
        <w:jc w:val="both"/>
        <w:rPr>
          <w:rFonts w:ascii="Times New Roman" w:hAnsi="Times New Roman" w:cs="Times New Roman"/>
          <w:sz w:val="24"/>
          <w:szCs w:val="28"/>
        </w:rPr>
      </w:pPr>
      <w:r w:rsidRPr="00843B75">
        <w:rPr>
          <w:rFonts w:ascii="Times New Roman" w:hAnsi="Times New Roman" w:cs="Times New Roman"/>
          <w:sz w:val="24"/>
          <w:szCs w:val="28"/>
        </w:rPr>
        <w:t>"идентификационные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w:t>
      </w:r>
    </w:p>
    <w:p w:rsidR="00843B75" w:rsidRPr="00843B75" w:rsidRDefault="00843B75" w:rsidP="00843B75">
      <w:pPr>
        <w:pStyle w:val="ConsNormal"/>
        <w:ind w:right="-81" w:firstLine="540"/>
        <w:jc w:val="both"/>
        <w:rPr>
          <w:rFonts w:ascii="Times New Roman" w:hAnsi="Times New Roman" w:cs="Times New Roman"/>
          <w:sz w:val="24"/>
          <w:szCs w:val="28"/>
        </w:rPr>
      </w:pPr>
      <w:r w:rsidRPr="00843B75">
        <w:rPr>
          <w:rFonts w:ascii="Times New Roman" w:hAnsi="Times New Roman" w:cs="Times New Roman"/>
          <w:sz w:val="24"/>
          <w:szCs w:val="28"/>
        </w:rPr>
        <w:t>"линейный объект" - сооружение инженерно-технического обеспечения, транспорта, связи, электро-, газо-, водоснабжения и водоотведения, характеризующееся линейно протяженной конфигурацией, длина которого несоизмеримо превышает геометрические параметры своего поперечного сечения (ширину, высоту, диаметр).</w:t>
      </w:r>
    </w:p>
    <w:p w:rsidR="00843B75" w:rsidRPr="00843B75" w:rsidRDefault="00843B75" w:rsidP="00843B75">
      <w:pPr>
        <w:pStyle w:val="ConsNormal"/>
        <w:ind w:right="-81" w:firstLine="540"/>
        <w:jc w:val="both"/>
        <w:rPr>
          <w:rFonts w:ascii="Times New Roman" w:hAnsi="Times New Roman" w:cs="Times New Roman"/>
          <w:sz w:val="24"/>
          <w:szCs w:val="28"/>
        </w:rPr>
      </w:pPr>
      <w:r w:rsidRPr="00843B75">
        <w:rPr>
          <w:rFonts w:ascii="Times New Roman" w:hAnsi="Times New Roman" w:cs="Times New Roman"/>
          <w:sz w:val="24"/>
          <w:szCs w:val="28"/>
        </w:rPr>
        <w:t>"объекты адресации" - один или несколько объектов недвижимого имущества, в том числе земельные участки, здания, сооружения, помещения и объекты незавершенного строительства, за исключением линейных сооружений, подземных и наземных инженерных коммуникаций.</w:t>
      </w:r>
    </w:p>
    <w:p w:rsidR="00843B75" w:rsidRPr="00843B75" w:rsidRDefault="00843B75" w:rsidP="00843B75">
      <w:pPr>
        <w:pStyle w:val="ConsNormal"/>
        <w:ind w:right="-81" w:firstLine="540"/>
        <w:jc w:val="both"/>
        <w:rPr>
          <w:rFonts w:ascii="Times New Roman" w:hAnsi="Times New Roman" w:cs="Times New Roman"/>
          <w:sz w:val="24"/>
          <w:szCs w:val="28"/>
        </w:rPr>
      </w:pPr>
      <w:r w:rsidRPr="00843B75">
        <w:rPr>
          <w:rFonts w:ascii="Times New Roman" w:hAnsi="Times New Roman" w:cs="Times New Roman"/>
          <w:sz w:val="24"/>
          <w:szCs w:val="28"/>
        </w:rPr>
        <w:t>"садовый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а также для отдыха (с правом возведения жилого строения без права регистрации проживания в нем и хозяйственных строений и сооружений).</w:t>
      </w:r>
    </w:p>
    <w:p w:rsidR="00843B75" w:rsidRPr="00843B75" w:rsidRDefault="00843B75" w:rsidP="00843B75">
      <w:pPr>
        <w:pStyle w:val="ConsNormal"/>
        <w:ind w:right="-81" w:firstLine="540"/>
        <w:jc w:val="both"/>
        <w:rPr>
          <w:rFonts w:ascii="Times New Roman" w:hAnsi="Times New Roman" w:cs="Times New Roman"/>
          <w:sz w:val="24"/>
          <w:szCs w:val="28"/>
        </w:rPr>
      </w:pPr>
      <w:r w:rsidRPr="00843B75">
        <w:rPr>
          <w:rFonts w:ascii="Times New Roman" w:hAnsi="Times New Roman" w:cs="Times New Roman"/>
          <w:sz w:val="24"/>
          <w:szCs w:val="28"/>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843B75" w:rsidRPr="00843B75" w:rsidRDefault="00843B75" w:rsidP="00843B75">
      <w:pPr>
        <w:pStyle w:val="ConsNormal"/>
        <w:ind w:right="-81" w:firstLine="540"/>
        <w:jc w:val="both"/>
        <w:rPr>
          <w:rFonts w:ascii="Times New Roman" w:hAnsi="Times New Roman" w:cs="Times New Roman"/>
          <w:sz w:val="24"/>
          <w:szCs w:val="28"/>
        </w:rPr>
      </w:pPr>
      <w:r w:rsidRPr="00843B75">
        <w:rPr>
          <w:rFonts w:ascii="Times New Roman" w:hAnsi="Times New Roman" w:cs="Times New Roman"/>
          <w:sz w:val="24"/>
          <w:szCs w:val="28"/>
        </w:rPr>
        <w:t>"элемент планировочной структуры" - зона (массив), район (в том числе жилой район, микрорайон, квартал, промышленный район), территории размещения садоводческих, огороднических и дачных некоммерческих объединений.</w:t>
      </w:r>
    </w:p>
    <w:p w:rsidR="00843B75" w:rsidRPr="00843B75" w:rsidRDefault="00843B75" w:rsidP="00843B75">
      <w:pPr>
        <w:pStyle w:val="ConsNormal"/>
        <w:ind w:right="-81" w:firstLine="540"/>
        <w:jc w:val="both"/>
        <w:rPr>
          <w:rFonts w:ascii="Times New Roman" w:hAnsi="Times New Roman" w:cs="Times New Roman"/>
          <w:sz w:val="24"/>
          <w:szCs w:val="28"/>
        </w:rPr>
      </w:pPr>
      <w:r w:rsidRPr="00843B75">
        <w:rPr>
          <w:rFonts w:ascii="Times New Roman" w:hAnsi="Times New Roman" w:cs="Times New Roman"/>
          <w:sz w:val="24"/>
          <w:szCs w:val="28"/>
        </w:rPr>
        <w:t>"элемент улично-дорожной сети" - улица, проспект, переулок, проезд, набережная, площадь, бульвар, тупик, съезд, шоссе, аллея и иное.</w:t>
      </w:r>
    </w:p>
    <w:p w:rsidR="001330B4" w:rsidRDefault="001330B4" w:rsidP="00B84D52">
      <w:pPr>
        <w:pStyle w:val="ConsNormal"/>
        <w:ind w:right="-81" w:firstLine="540"/>
        <w:jc w:val="both"/>
        <w:rPr>
          <w:rFonts w:ascii="Times New Roman" w:hAnsi="Times New Roman" w:cs="Times New Roman"/>
          <w:sz w:val="24"/>
          <w:szCs w:val="28"/>
        </w:rPr>
      </w:pPr>
    </w:p>
    <w:p w:rsidR="00B84D52" w:rsidRPr="00B84D52" w:rsidRDefault="00B84D52" w:rsidP="00B84D52">
      <w:pPr>
        <w:pStyle w:val="ConsNormal"/>
        <w:ind w:right="-81" w:firstLine="540"/>
        <w:jc w:val="both"/>
        <w:rPr>
          <w:rFonts w:ascii="Times New Roman" w:hAnsi="Times New Roman" w:cs="Times New Roman"/>
          <w:sz w:val="24"/>
          <w:szCs w:val="28"/>
        </w:rPr>
      </w:pPr>
      <w:r w:rsidRPr="00B84D52">
        <w:rPr>
          <w:rFonts w:ascii="Times New Roman" w:hAnsi="Times New Roman" w:cs="Times New Roman"/>
          <w:sz w:val="24"/>
          <w:szCs w:val="28"/>
        </w:rPr>
        <w:t>1.</w:t>
      </w:r>
      <w:r w:rsidR="001330B4">
        <w:rPr>
          <w:rFonts w:ascii="Times New Roman" w:hAnsi="Times New Roman" w:cs="Times New Roman"/>
          <w:sz w:val="24"/>
          <w:szCs w:val="28"/>
        </w:rPr>
        <w:t>3</w:t>
      </w:r>
      <w:r w:rsidRPr="00B84D52">
        <w:rPr>
          <w:rFonts w:ascii="Times New Roman" w:hAnsi="Times New Roman" w:cs="Times New Roman"/>
          <w:sz w:val="24"/>
          <w:szCs w:val="28"/>
        </w:rPr>
        <w:t>. Адрес, присвоенный объекту адресации, должен отвечать следующим требованиям:</w:t>
      </w:r>
    </w:p>
    <w:p w:rsidR="00B84D52" w:rsidRPr="00B84D52" w:rsidRDefault="00B84D52" w:rsidP="00B84D52">
      <w:pPr>
        <w:pStyle w:val="ConsNormal"/>
        <w:ind w:right="-81" w:firstLine="540"/>
        <w:jc w:val="both"/>
        <w:rPr>
          <w:rFonts w:ascii="Times New Roman" w:hAnsi="Times New Roman" w:cs="Times New Roman"/>
          <w:sz w:val="24"/>
          <w:szCs w:val="28"/>
        </w:rPr>
      </w:pPr>
      <w:r w:rsidRPr="00B84D52">
        <w:rPr>
          <w:rFonts w:ascii="Times New Roman" w:hAnsi="Times New Roman" w:cs="Times New Roman"/>
          <w:sz w:val="24"/>
          <w:szCs w:val="28"/>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одного и того же адреса земельному участку и расположенному на нем зданию (сооружению) или объекту незавершенного строительства;</w:t>
      </w:r>
    </w:p>
    <w:p w:rsidR="00B84D52" w:rsidRPr="00B84D52" w:rsidRDefault="00B84D52" w:rsidP="00B84D52">
      <w:pPr>
        <w:pStyle w:val="ConsNormal"/>
        <w:ind w:right="-81" w:firstLine="540"/>
        <w:jc w:val="both"/>
        <w:rPr>
          <w:rFonts w:ascii="Times New Roman" w:hAnsi="Times New Roman" w:cs="Times New Roman"/>
          <w:sz w:val="24"/>
          <w:szCs w:val="28"/>
        </w:rPr>
      </w:pPr>
      <w:r w:rsidRPr="00B84D52">
        <w:rPr>
          <w:rFonts w:ascii="Times New Roman" w:hAnsi="Times New Roman" w:cs="Times New Roman"/>
          <w:sz w:val="24"/>
          <w:szCs w:val="28"/>
        </w:rPr>
        <w:t>б) обязательность. Каждому объекту адресации должен быть присвоен адрес в соответствии с настоящим Положением;</w:t>
      </w:r>
    </w:p>
    <w:p w:rsidR="00B84D52" w:rsidRPr="00B84D52" w:rsidRDefault="00B84D52" w:rsidP="00B84D52">
      <w:pPr>
        <w:pStyle w:val="ConsNormal"/>
        <w:ind w:right="-81" w:firstLine="540"/>
        <w:jc w:val="both"/>
        <w:rPr>
          <w:rFonts w:ascii="Times New Roman" w:hAnsi="Times New Roman" w:cs="Times New Roman"/>
          <w:sz w:val="24"/>
          <w:szCs w:val="28"/>
        </w:rPr>
      </w:pPr>
      <w:r w:rsidRPr="00B84D52">
        <w:rPr>
          <w:rFonts w:ascii="Times New Roman" w:hAnsi="Times New Roman" w:cs="Times New Roman"/>
          <w:sz w:val="24"/>
          <w:szCs w:val="28"/>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внесение адреса в государственный адресный реестр.</w:t>
      </w:r>
    </w:p>
    <w:p w:rsidR="00B84D52" w:rsidRPr="00B84D52" w:rsidRDefault="00B84D52" w:rsidP="00B84D52">
      <w:pPr>
        <w:pStyle w:val="ConsNormal"/>
        <w:ind w:right="-81" w:firstLine="540"/>
        <w:jc w:val="both"/>
        <w:rPr>
          <w:rFonts w:ascii="Times New Roman" w:hAnsi="Times New Roman" w:cs="Times New Roman"/>
          <w:sz w:val="24"/>
          <w:szCs w:val="28"/>
        </w:rPr>
      </w:pPr>
      <w:r w:rsidRPr="00B84D52">
        <w:rPr>
          <w:rFonts w:ascii="Times New Roman" w:hAnsi="Times New Roman" w:cs="Times New Roman"/>
          <w:sz w:val="24"/>
          <w:szCs w:val="28"/>
        </w:rPr>
        <w:t>1.</w:t>
      </w:r>
      <w:r w:rsidR="001330B4">
        <w:rPr>
          <w:rFonts w:ascii="Times New Roman" w:hAnsi="Times New Roman" w:cs="Times New Roman"/>
          <w:sz w:val="24"/>
          <w:szCs w:val="28"/>
        </w:rPr>
        <w:t>4</w:t>
      </w:r>
      <w:r w:rsidRPr="00B84D52">
        <w:rPr>
          <w:rFonts w:ascii="Times New Roman" w:hAnsi="Times New Roman" w:cs="Times New Roman"/>
          <w:sz w:val="24"/>
          <w:szCs w:val="28"/>
        </w:rPr>
        <w:t>. Устанавливаемый настоящим Положением принцип адресации не вносит изменений, влекущих переадресацию объектов недвижимости. Положение регламентирует формат записи адресов объектов недвижимости, действительных на момент принятия данного Положения, и порядок присвоения и изменения адресов по вновь созданным (создаваемым) и существующим объектам недвижимости.</w:t>
      </w:r>
    </w:p>
    <w:p w:rsidR="00B84D52" w:rsidRDefault="00B84D52" w:rsidP="00B84D52">
      <w:pPr>
        <w:pStyle w:val="ConsNormal"/>
        <w:widowControl/>
        <w:ind w:right="-81" w:firstLine="540"/>
        <w:jc w:val="both"/>
        <w:rPr>
          <w:rFonts w:ascii="Times New Roman" w:hAnsi="Times New Roman" w:cs="Times New Roman"/>
          <w:sz w:val="24"/>
          <w:szCs w:val="28"/>
        </w:rPr>
      </w:pPr>
      <w:r w:rsidRPr="00B84D52">
        <w:rPr>
          <w:rFonts w:ascii="Times New Roman" w:hAnsi="Times New Roman" w:cs="Times New Roman"/>
          <w:sz w:val="24"/>
          <w:szCs w:val="28"/>
        </w:rPr>
        <w:t>1.</w:t>
      </w:r>
      <w:r w:rsidR="001330B4">
        <w:rPr>
          <w:rFonts w:ascii="Times New Roman" w:hAnsi="Times New Roman" w:cs="Times New Roman"/>
          <w:sz w:val="24"/>
          <w:szCs w:val="28"/>
        </w:rPr>
        <w:t>5</w:t>
      </w:r>
      <w:r w:rsidRPr="00B84D52">
        <w:rPr>
          <w:rFonts w:ascii="Times New Roman" w:hAnsi="Times New Roman" w:cs="Times New Roman"/>
          <w:sz w:val="24"/>
          <w:szCs w:val="28"/>
        </w:rPr>
        <w:t>. Присвоение, изменение и аннулирование адресов, присвоение наименований элементам улично-дорожной сети, планировочным структурам осуществляется без взимания платы.</w:t>
      </w:r>
    </w:p>
    <w:p w:rsidR="00DA4A01" w:rsidRPr="00EE1341" w:rsidRDefault="00DA4A01" w:rsidP="00381A0A">
      <w:pPr>
        <w:pStyle w:val="ConsNonformat"/>
        <w:widowControl/>
        <w:ind w:right="-81"/>
        <w:jc w:val="both"/>
        <w:rPr>
          <w:rFonts w:ascii="Times New Roman" w:hAnsi="Times New Roman" w:cs="Times New Roman"/>
          <w:sz w:val="24"/>
          <w:szCs w:val="28"/>
        </w:rPr>
      </w:pPr>
    </w:p>
    <w:p w:rsidR="00DA4A01" w:rsidRDefault="003A6140" w:rsidP="00381A0A">
      <w:pPr>
        <w:pStyle w:val="ConsNonformat"/>
        <w:widowControl/>
        <w:ind w:right="-81"/>
        <w:jc w:val="both"/>
        <w:rPr>
          <w:rFonts w:ascii="Times New Roman" w:hAnsi="Times New Roman" w:cs="Times New Roman"/>
          <w:sz w:val="24"/>
          <w:szCs w:val="28"/>
        </w:rPr>
      </w:pPr>
      <w:r w:rsidRPr="00EE1341">
        <w:rPr>
          <w:rFonts w:ascii="Times New Roman" w:hAnsi="Times New Roman" w:cs="Times New Roman"/>
          <w:sz w:val="24"/>
          <w:szCs w:val="28"/>
        </w:rPr>
        <w:tab/>
        <w:t xml:space="preserve"> </w:t>
      </w:r>
    </w:p>
    <w:p w:rsidR="00F0051A" w:rsidRDefault="00F0051A" w:rsidP="00381A0A">
      <w:pPr>
        <w:pStyle w:val="ConsNonformat"/>
        <w:widowControl/>
        <w:ind w:right="-81"/>
        <w:jc w:val="both"/>
        <w:rPr>
          <w:rFonts w:ascii="Times New Roman" w:hAnsi="Times New Roman" w:cs="Times New Roman"/>
          <w:sz w:val="24"/>
          <w:szCs w:val="28"/>
        </w:rPr>
      </w:pPr>
    </w:p>
    <w:p w:rsidR="00F0051A" w:rsidRDefault="00F0051A" w:rsidP="00381A0A">
      <w:pPr>
        <w:pStyle w:val="ConsNonformat"/>
        <w:widowControl/>
        <w:ind w:right="-81"/>
        <w:jc w:val="both"/>
        <w:rPr>
          <w:rFonts w:ascii="Times New Roman" w:hAnsi="Times New Roman" w:cs="Times New Roman"/>
          <w:sz w:val="24"/>
          <w:szCs w:val="28"/>
        </w:rPr>
      </w:pPr>
    </w:p>
    <w:p w:rsidR="00F0051A" w:rsidRPr="00EE1341" w:rsidRDefault="00F0051A" w:rsidP="00381A0A">
      <w:pPr>
        <w:pStyle w:val="ConsNonformat"/>
        <w:widowControl/>
        <w:ind w:right="-81"/>
        <w:jc w:val="both"/>
        <w:rPr>
          <w:rFonts w:ascii="Times New Roman" w:hAnsi="Times New Roman" w:cs="Times New Roman"/>
          <w:sz w:val="24"/>
          <w:szCs w:val="28"/>
        </w:rPr>
      </w:pPr>
    </w:p>
    <w:p w:rsidR="00DA4A01" w:rsidRPr="00EE1341" w:rsidRDefault="009E4815" w:rsidP="00381A0A">
      <w:pPr>
        <w:pStyle w:val="ConsNormal"/>
        <w:widowControl/>
        <w:ind w:right="-81" w:firstLine="116"/>
        <w:jc w:val="center"/>
        <w:rPr>
          <w:rFonts w:ascii="Times New Roman" w:hAnsi="Times New Roman" w:cs="Times New Roman"/>
          <w:b/>
          <w:sz w:val="24"/>
          <w:szCs w:val="28"/>
        </w:rPr>
      </w:pPr>
      <w:r>
        <w:rPr>
          <w:rFonts w:ascii="Times New Roman" w:hAnsi="Times New Roman" w:cs="Times New Roman"/>
          <w:b/>
          <w:sz w:val="24"/>
          <w:szCs w:val="28"/>
        </w:rPr>
        <w:t>2</w:t>
      </w:r>
      <w:r w:rsidR="003A6140" w:rsidRPr="00EE1341">
        <w:rPr>
          <w:rFonts w:ascii="Times New Roman" w:hAnsi="Times New Roman" w:cs="Times New Roman"/>
          <w:b/>
          <w:sz w:val="24"/>
          <w:szCs w:val="28"/>
        </w:rPr>
        <w:t xml:space="preserve">. Порядок присвоения наименований и переименования </w:t>
      </w:r>
      <w:r w:rsidRPr="009E4815">
        <w:rPr>
          <w:rFonts w:ascii="Times New Roman" w:hAnsi="Times New Roman" w:cs="Times New Roman"/>
          <w:b/>
          <w:sz w:val="24"/>
          <w:szCs w:val="28"/>
        </w:rPr>
        <w:t>элементам</w:t>
      </w:r>
      <w:r w:rsidRPr="009E4815">
        <w:rPr>
          <w:rFonts w:ascii="Times New Roman" w:hAnsi="Times New Roman" w:cs="Times New Roman"/>
          <w:b/>
          <w:sz w:val="24"/>
          <w:szCs w:val="28"/>
        </w:rPr>
        <w:br/>
        <w:t>улично-дорожной сети</w:t>
      </w:r>
      <w:r>
        <w:rPr>
          <w:rFonts w:ascii="Times New Roman" w:hAnsi="Times New Roman" w:cs="Times New Roman"/>
          <w:b/>
          <w:sz w:val="24"/>
          <w:szCs w:val="28"/>
        </w:rPr>
        <w:t>,</w:t>
      </w:r>
      <w:r w:rsidR="003A6140" w:rsidRPr="00EE1341">
        <w:rPr>
          <w:rFonts w:ascii="Times New Roman" w:hAnsi="Times New Roman" w:cs="Times New Roman"/>
          <w:b/>
          <w:sz w:val="24"/>
          <w:szCs w:val="28"/>
        </w:rPr>
        <w:t xml:space="preserve"> </w:t>
      </w:r>
      <w:r w:rsidRPr="009E4815">
        <w:rPr>
          <w:rFonts w:ascii="Times New Roman" w:hAnsi="Times New Roman" w:cs="Times New Roman"/>
          <w:b/>
          <w:sz w:val="24"/>
          <w:szCs w:val="28"/>
        </w:rPr>
        <w:t xml:space="preserve">планировочным структурам </w:t>
      </w:r>
      <w:r w:rsidR="003A6140" w:rsidRPr="00EE1341">
        <w:rPr>
          <w:rFonts w:ascii="Times New Roman" w:hAnsi="Times New Roman" w:cs="Times New Roman"/>
          <w:b/>
          <w:sz w:val="24"/>
          <w:szCs w:val="28"/>
        </w:rPr>
        <w:t xml:space="preserve">в Аксайском </w:t>
      </w:r>
      <w:r>
        <w:rPr>
          <w:rFonts w:ascii="Times New Roman" w:hAnsi="Times New Roman" w:cs="Times New Roman"/>
          <w:b/>
          <w:sz w:val="24"/>
          <w:szCs w:val="28"/>
        </w:rPr>
        <w:t>городском поселении</w:t>
      </w:r>
      <w:r w:rsidR="003A6140" w:rsidRPr="00EE1341">
        <w:rPr>
          <w:rFonts w:ascii="Times New Roman" w:hAnsi="Times New Roman" w:cs="Times New Roman"/>
          <w:b/>
          <w:sz w:val="24"/>
          <w:szCs w:val="28"/>
        </w:rPr>
        <w:t>.</w:t>
      </w:r>
    </w:p>
    <w:p w:rsidR="00DA4A01" w:rsidRPr="00EE1341" w:rsidRDefault="00DA4A01" w:rsidP="00381A0A">
      <w:pPr>
        <w:pStyle w:val="ConsNonformat"/>
        <w:widowControl/>
        <w:ind w:right="-81"/>
        <w:jc w:val="both"/>
        <w:rPr>
          <w:rFonts w:ascii="Times New Roman" w:hAnsi="Times New Roman" w:cs="Times New Roman"/>
          <w:sz w:val="24"/>
          <w:szCs w:val="28"/>
        </w:rPr>
      </w:pPr>
    </w:p>
    <w:p w:rsidR="00DA4A01" w:rsidRPr="00EE1341" w:rsidRDefault="001330B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2</w:t>
      </w:r>
      <w:r w:rsidR="003A6140" w:rsidRPr="00EE1341">
        <w:rPr>
          <w:rFonts w:ascii="Times New Roman" w:hAnsi="Times New Roman" w:cs="Times New Roman"/>
          <w:sz w:val="24"/>
          <w:szCs w:val="28"/>
        </w:rPr>
        <w:t xml:space="preserve">.1. Присвоение наименований и переименование </w:t>
      </w:r>
      <w:r w:rsidR="009E4815" w:rsidRPr="009E4815">
        <w:rPr>
          <w:rFonts w:ascii="Times New Roman" w:hAnsi="Times New Roman" w:cs="Times New Roman"/>
          <w:sz w:val="24"/>
          <w:szCs w:val="28"/>
        </w:rPr>
        <w:t>элемент</w:t>
      </w:r>
      <w:r w:rsidR="009E4815">
        <w:rPr>
          <w:rFonts w:ascii="Times New Roman" w:hAnsi="Times New Roman" w:cs="Times New Roman"/>
          <w:sz w:val="24"/>
          <w:szCs w:val="28"/>
        </w:rPr>
        <w:t xml:space="preserve">ов </w:t>
      </w:r>
      <w:r w:rsidR="009E4815" w:rsidRPr="009E4815">
        <w:rPr>
          <w:rFonts w:ascii="Times New Roman" w:hAnsi="Times New Roman" w:cs="Times New Roman"/>
          <w:sz w:val="24"/>
          <w:szCs w:val="28"/>
        </w:rPr>
        <w:t>улично-дорожной сети</w:t>
      </w:r>
      <w:r w:rsidR="003A6140" w:rsidRPr="00EE1341">
        <w:rPr>
          <w:rFonts w:ascii="Times New Roman" w:hAnsi="Times New Roman" w:cs="Times New Roman"/>
          <w:sz w:val="24"/>
          <w:szCs w:val="28"/>
        </w:rPr>
        <w:t xml:space="preserve"> в Аксайском городском поселении, а также в садоводческих и дачных некоммерческих товариществах</w:t>
      </w:r>
      <w:r w:rsidR="00AB2AB8" w:rsidRPr="00EE1341">
        <w:rPr>
          <w:rFonts w:ascii="Times New Roman" w:hAnsi="Times New Roman" w:cs="Times New Roman"/>
          <w:sz w:val="24"/>
          <w:szCs w:val="28"/>
        </w:rPr>
        <w:t xml:space="preserve">, </w:t>
      </w:r>
      <w:r w:rsidR="003A6140" w:rsidRPr="00EE1341">
        <w:rPr>
          <w:rFonts w:ascii="Times New Roman" w:hAnsi="Times New Roman" w:cs="Times New Roman"/>
          <w:sz w:val="24"/>
          <w:szCs w:val="28"/>
        </w:rPr>
        <w:t>расположенных в черте поселения, осуществляется на основании постановления Главы Аксайского городского поселения.</w:t>
      </w:r>
    </w:p>
    <w:p w:rsidR="00DA4A01" w:rsidRPr="00EE1341" w:rsidRDefault="001330B4" w:rsidP="00381A0A">
      <w:pPr>
        <w:pStyle w:val="ConsNormal"/>
        <w:widowControl/>
        <w:ind w:right="-81" w:firstLine="540"/>
        <w:jc w:val="both"/>
        <w:rPr>
          <w:rFonts w:ascii="Times New Roman" w:hAnsi="Times New Roman" w:cs="Times New Roman"/>
          <w:sz w:val="22"/>
          <w:szCs w:val="24"/>
        </w:rPr>
      </w:pPr>
      <w:r>
        <w:rPr>
          <w:rFonts w:ascii="Times New Roman" w:hAnsi="Times New Roman" w:cs="Times New Roman"/>
          <w:sz w:val="24"/>
          <w:szCs w:val="28"/>
        </w:rPr>
        <w:t>2</w:t>
      </w:r>
      <w:r w:rsidR="003A6140" w:rsidRPr="00EE1341">
        <w:rPr>
          <w:rFonts w:ascii="Times New Roman" w:hAnsi="Times New Roman" w:cs="Times New Roman"/>
          <w:sz w:val="24"/>
          <w:szCs w:val="28"/>
        </w:rPr>
        <w:t xml:space="preserve">.2. Текст постановления Главы Аксайского городского поселения о присвоении наименования и переименовании </w:t>
      </w:r>
      <w:r w:rsidR="009E4815" w:rsidRPr="009E4815">
        <w:rPr>
          <w:rFonts w:ascii="Times New Roman" w:hAnsi="Times New Roman" w:cs="Times New Roman"/>
          <w:sz w:val="24"/>
          <w:szCs w:val="28"/>
        </w:rPr>
        <w:t>элемент</w:t>
      </w:r>
      <w:r w:rsidR="009E4815">
        <w:rPr>
          <w:rFonts w:ascii="Times New Roman" w:hAnsi="Times New Roman" w:cs="Times New Roman"/>
          <w:sz w:val="24"/>
          <w:szCs w:val="28"/>
        </w:rPr>
        <w:t xml:space="preserve">ов </w:t>
      </w:r>
      <w:r w:rsidR="009E4815" w:rsidRPr="009E4815">
        <w:rPr>
          <w:rFonts w:ascii="Times New Roman" w:hAnsi="Times New Roman" w:cs="Times New Roman"/>
          <w:sz w:val="24"/>
          <w:szCs w:val="28"/>
        </w:rPr>
        <w:t>улично-дорожной сети</w:t>
      </w:r>
      <w:r w:rsidR="003A6140" w:rsidRPr="00EE1341">
        <w:rPr>
          <w:rFonts w:ascii="Times New Roman" w:hAnsi="Times New Roman" w:cs="Times New Roman"/>
          <w:sz w:val="24"/>
          <w:szCs w:val="28"/>
        </w:rPr>
        <w:t xml:space="preserve"> готовится </w:t>
      </w:r>
      <w:r w:rsidR="006B5CC6" w:rsidRPr="006B5CC6">
        <w:rPr>
          <w:rFonts w:ascii="Times New Roman" w:hAnsi="Times New Roman" w:cs="Times New Roman"/>
          <w:sz w:val="24"/>
          <w:szCs w:val="28"/>
        </w:rPr>
        <w:t>отдел</w:t>
      </w:r>
      <w:r w:rsidR="006B5CC6">
        <w:rPr>
          <w:rFonts w:ascii="Times New Roman" w:hAnsi="Times New Roman" w:cs="Times New Roman"/>
          <w:sz w:val="24"/>
          <w:szCs w:val="28"/>
        </w:rPr>
        <w:t>ом</w:t>
      </w:r>
      <w:r w:rsidR="006B5CC6" w:rsidRPr="006B5CC6">
        <w:rPr>
          <w:rFonts w:ascii="Times New Roman" w:hAnsi="Times New Roman" w:cs="Times New Roman"/>
          <w:sz w:val="24"/>
          <w:szCs w:val="28"/>
        </w:rPr>
        <w:t xml:space="preserve"> архитектуры, градостроительства, муниципального имущества и земельных отношений Администрации Аксайского городского поселения </w:t>
      </w:r>
      <w:r w:rsidR="003A6140" w:rsidRPr="00EE1341">
        <w:rPr>
          <w:rFonts w:ascii="Times New Roman" w:hAnsi="Times New Roman" w:cs="Times New Roman"/>
          <w:sz w:val="24"/>
          <w:szCs w:val="28"/>
        </w:rPr>
        <w:t>и в обязательном порядке должен включать следующие пункты:</w:t>
      </w:r>
      <w:r w:rsidR="003A6140" w:rsidRPr="00EE1341">
        <w:rPr>
          <w:rFonts w:ascii="Times New Roman" w:hAnsi="Times New Roman" w:cs="Times New Roman"/>
          <w:sz w:val="22"/>
          <w:szCs w:val="24"/>
        </w:rPr>
        <w:t xml:space="preserve"> </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xml:space="preserve">-  определение наименования </w:t>
      </w:r>
      <w:r w:rsidR="006B5CC6" w:rsidRPr="009E4815">
        <w:rPr>
          <w:rFonts w:ascii="Times New Roman" w:hAnsi="Times New Roman" w:cs="Times New Roman"/>
          <w:sz w:val="24"/>
          <w:szCs w:val="28"/>
        </w:rPr>
        <w:t>элемент</w:t>
      </w:r>
      <w:r w:rsidR="006B5CC6">
        <w:rPr>
          <w:rFonts w:ascii="Times New Roman" w:hAnsi="Times New Roman" w:cs="Times New Roman"/>
          <w:sz w:val="24"/>
          <w:szCs w:val="28"/>
        </w:rPr>
        <w:t xml:space="preserve">ов </w:t>
      </w:r>
      <w:r w:rsidR="006B5CC6" w:rsidRPr="009E4815">
        <w:rPr>
          <w:rFonts w:ascii="Times New Roman" w:hAnsi="Times New Roman" w:cs="Times New Roman"/>
          <w:sz w:val="24"/>
          <w:szCs w:val="28"/>
        </w:rPr>
        <w:t>улично-дорожной сети</w:t>
      </w:r>
      <w:r w:rsidRPr="00EE1341">
        <w:rPr>
          <w:rFonts w:ascii="Times New Roman" w:hAnsi="Times New Roman" w:cs="Times New Roman"/>
          <w:sz w:val="24"/>
          <w:szCs w:val="28"/>
        </w:rPr>
        <w:t>;</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xml:space="preserve">- поручение </w:t>
      </w:r>
      <w:r w:rsidR="006B5CC6" w:rsidRPr="006B5CC6">
        <w:rPr>
          <w:rFonts w:ascii="Times New Roman" w:hAnsi="Times New Roman" w:cs="Times New Roman"/>
          <w:sz w:val="24"/>
          <w:szCs w:val="28"/>
        </w:rPr>
        <w:t>отдел</w:t>
      </w:r>
      <w:r w:rsidR="006B5CC6">
        <w:rPr>
          <w:rFonts w:ascii="Times New Roman" w:hAnsi="Times New Roman" w:cs="Times New Roman"/>
          <w:sz w:val="24"/>
          <w:szCs w:val="28"/>
        </w:rPr>
        <w:t>у</w:t>
      </w:r>
      <w:r w:rsidR="006B5CC6" w:rsidRPr="006B5CC6">
        <w:rPr>
          <w:rFonts w:ascii="Times New Roman" w:hAnsi="Times New Roman" w:cs="Times New Roman"/>
          <w:sz w:val="24"/>
          <w:szCs w:val="28"/>
        </w:rPr>
        <w:t xml:space="preserve"> архитектуры, градостроительства, муниципального имущества и земельных отношений Администрации Аксайского городского поселения</w:t>
      </w:r>
      <w:r w:rsidRPr="00EE1341">
        <w:rPr>
          <w:rFonts w:ascii="Times New Roman" w:hAnsi="Times New Roman" w:cs="Times New Roman"/>
          <w:sz w:val="24"/>
          <w:szCs w:val="28"/>
        </w:rPr>
        <w:t xml:space="preserve">, ответственному за ведение адресной системы муниципального образования "Аксайское городское поселение", выполнить оформление графических документов установленного образца по </w:t>
      </w:r>
      <w:r w:rsidR="006B5CC6">
        <w:rPr>
          <w:rFonts w:ascii="Times New Roman" w:hAnsi="Times New Roman" w:cs="Times New Roman"/>
          <w:sz w:val="24"/>
          <w:szCs w:val="28"/>
        </w:rPr>
        <w:t>вновьобразованному</w:t>
      </w:r>
      <w:r w:rsidRPr="00EE1341">
        <w:rPr>
          <w:rFonts w:ascii="Times New Roman" w:hAnsi="Times New Roman" w:cs="Times New Roman"/>
          <w:sz w:val="24"/>
          <w:szCs w:val="28"/>
        </w:rPr>
        <w:t xml:space="preserve"> (переименованно</w:t>
      </w:r>
      <w:r w:rsidR="006B5CC6">
        <w:rPr>
          <w:rFonts w:ascii="Times New Roman" w:hAnsi="Times New Roman" w:cs="Times New Roman"/>
          <w:sz w:val="24"/>
          <w:szCs w:val="28"/>
        </w:rPr>
        <w:t>му</w:t>
      </w:r>
      <w:r w:rsidRPr="00EE1341">
        <w:rPr>
          <w:rFonts w:ascii="Times New Roman" w:hAnsi="Times New Roman" w:cs="Times New Roman"/>
          <w:sz w:val="24"/>
          <w:szCs w:val="28"/>
        </w:rPr>
        <w:t xml:space="preserve">) </w:t>
      </w:r>
      <w:r w:rsidR="006B5CC6" w:rsidRPr="009E4815">
        <w:rPr>
          <w:rFonts w:ascii="Times New Roman" w:hAnsi="Times New Roman" w:cs="Times New Roman"/>
          <w:sz w:val="24"/>
          <w:szCs w:val="28"/>
        </w:rPr>
        <w:t>элемент</w:t>
      </w:r>
      <w:r w:rsidR="006B5CC6">
        <w:rPr>
          <w:rFonts w:ascii="Times New Roman" w:hAnsi="Times New Roman" w:cs="Times New Roman"/>
          <w:sz w:val="24"/>
          <w:szCs w:val="28"/>
        </w:rPr>
        <w:t xml:space="preserve">у </w:t>
      </w:r>
      <w:r w:rsidR="006B5CC6" w:rsidRPr="009E4815">
        <w:rPr>
          <w:rFonts w:ascii="Times New Roman" w:hAnsi="Times New Roman" w:cs="Times New Roman"/>
          <w:sz w:val="24"/>
          <w:szCs w:val="28"/>
        </w:rPr>
        <w:t>улично-дорожной сети</w:t>
      </w:r>
      <w:r w:rsidRPr="00EE1341">
        <w:rPr>
          <w:rFonts w:ascii="Times New Roman" w:hAnsi="Times New Roman" w:cs="Times New Roman"/>
          <w:sz w:val="24"/>
          <w:szCs w:val="28"/>
        </w:rPr>
        <w:t>;</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xml:space="preserve">- поручение </w:t>
      </w:r>
      <w:r w:rsidR="006B5CC6" w:rsidRPr="006B5CC6">
        <w:rPr>
          <w:rFonts w:ascii="Times New Roman" w:hAnsi="Times New Roman" w:cs="Times New Roman"/>
          <w:sz w:val="24"/>
          <w:szCs w:val="28"/>
        </w:rPr>
        <w:t>отдел</w:t>
      </w:r>
      <w:r w:rsidR="006B5CC6">
        <w:rPr>
          <w:rFonts w:ascii="Times New Roman" w:hAnsi="Times New Roman" w:cs="Times New Roman"/>
          <w:sz w:val="24"/>
          <w:szCs w:val="28"/>
        </w:rPr>
        <w:t>у</w:t>
      </w:r>
      <w:r w:rsidR="006B5CC6" w:rsidRPr="006B5CC6">
        <w:rPr>
          <w:rFonts w:ascii="Times New Roman" w:hAnsi="Times New Roman" w:cs="Times New Roman"/>
          <w:sz w:val="24"/>
          <w:szCs w:val="28"/>
        </w:rPr>
        <w:t xml:space="preserve"> архитектуры, градостроительства, муниципального имущества и земельных отношений Администрации Аксайского городского поселения </w:t>
      </w:r>
      <w:r w:rsidRPr="00EE1341">
        <w:rPr>
          <w:rFonts w:ascii="Times New Roman" w:hAnsi="Times New Roman" w:cs="Times New Roman"/>
          <w:sz w:val="24"/>
          <w:szCs w:val="28"/>
        </w:rPr>
        <w:t xml:space="preserve">определить тип и категорию </w:t>
      </w:r>
      <w:r w:rsidR="006B5CC6">
        <w:rPr>
          <w:rFonts w:ascii="Times New Roman" w:hAnsi="Times New Roman" w:cs="Times New Roman"/>
          <w:sz w:val="24"/>
          <w:szCs w:val="28"/>
        </w:rPr>
        <w:t xml:space="preserve">нового </w:t>
      </w:r>
      <w:r w:rsidR="006B5CC6" w:rsidRPr="009E4815">
        <w:rPr>
          <w:rFonts w:ascii="Times New Roman" w:hAnsi="Times New Roman" w:cs="Times New Roman"/>
          <w:sz w:val="24"/>
          <w:szCs w:val="28"/>
        </w:rPr>
        <w:t>элемент</w:t>
      </w:r>
      <w:r w:rsidR="006B5CC6">
        <w:rPr>
          <w:rFonts w:ascii="Times New Roman" w:hAnsi="Times New Roman" w:cs="Times New Roman"/>
          <w:sz w:val="24"/>
          <w:szCs w:val="28"/>
        </w:rPr>
        <w:t xml:space="preserve">а </w:t>
      </w:r>
      <w:r w:rsidR="006B5CC6" w:rsidRPr="009E4815">
        <w:rPr>
          <w:rFonts w:ascii="Times New Roman" w:hAnsi="Times New Roman" w:cs="Times New Roman"/>
          <w:sz w:val="24"/>
          <w:szCs w:val="28"/>
        </w:rPr>
        <w:t>улично-дорожной сети</w:t>
      </w:r>
      <w:r w:rsidRPr="00EE1341">
        <w:rPr>
          <w:rFonts w:ascii="Times New Roman" w:hAnsi="Times New Roman" w:cs="Times New Roman"/>
          <w:sz w:val="24"/>
          <w:szCs w:val="28"/>
        </w:rPr>
        <w:t xml:space="preserve">, провести согласование и утверждение графических документов по </w:t>
      </w:r>
      <w:r w:rsidR="006B5CC6">
        <w:rPr>
          <w:rFonts w:ascii="Times New Roman" w:hAnsi="Times New Roman" w:cs="Times New Roman"/>
          <w:sz w:val="24"/>
          <w:szCs w:val="28"/>
        </w:rPr>
        <w:t>нему</w:t>
      </w:r>
      <w:r w:rsidRPr="00EE1341">
        <w:rPr>
          <w:rFonts w:ascii="Times New Roman" w:hAnsi="Times New Roman" w:cs="Times New Roman"/>
          <w:sz w:val="24"/>
          <w:szCs w:val="28"/>
        </w:rPr>
        <w:t xml:space="preserve">; </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xml:space="preserve">- поручение </w:t>
      </w:r>
      <w:r w:rsidR="006B5CC6" w:rsidRPr="006B5CC6">
        <w:rPr>
          <w:rFonts w:ascii="Times New Roman" w:hAnsi="Times New Roman" w:cs="Times New Roman"/>
          <w:sz w:val="24"/>
          <w:szCs w:val="28"/>
        </w:rPr>
        <w:t>отдел</w:t>
      </w:r>
      <w:r w:rsidR="006B5CC6">
        <w:rPr>
          <w:rFonts w:ascii="Times New Roman" w:hAnsi="Times New Roman" w:cs="Times New Roman"/>
          <w:sz w:val="24"/>
          <w:szCs w:val="28"/>
        </w:rPr>
        <w:t>у</w:t>
      </w:r>
      <w:r w:rsidR="006B5CC6" w:rsidRPr="006B5CC6">
        <w:rPr>
          <w:rFonts w:ascii="Times New Roman" w:hAnsi="Times New Roman" w:cs="Times New Roman"/>
          <w:sz w:val="24"/>
          <w:szCs w:val="28"/>
        </w:rPr>
        <w:t xml:space="preserve"> архитектуры, градостроительства, муниципального имущества и земельных отношений Администрации Аксайского городского поселения</w:t>
      </w:r>
      <w:r w:rsidRPr="00EE1341">
        <w:rPr>
          <w:rFonts w:ascii="Times New Roman" w:hAnsi="Times New Roman" w:cs="Times New Roman"/>
          <w:sz w:val="24"/>
          <w:szCs w:val="28"/>
        </w:rPr>
        <w:t xml:space="preserve">, ответственному за ведение адресной системы муниципального образования "Аксайское городское поселение", обеспечить передачу копий адресных документов в </w:t>
      </w:r>
      <w:r w:rsidR="00226EBC" w:rsidRPr="00226EBC">
        <w:rPr>
          <w:rFonts w:ascii="Times New Roman" w:hAnsi="Times New Roman" w:cs="Times New Roman"/>
          <w:sz w:val="24"/>
          <w:szCs w:val="28"/>
        </w:rPr>
        <w:t>ГАУ РО «РНИиПИ градостроительства»</w:t>
      </w:r>
      <w:r w:rsidRPr="00EE1341">
        <w:rPr>
          <w:rFonts w:ascii="Times New Roman" w:hAnsi="Times New Roman" w:cs="Times New Roman"/>
          <w:sz w:val="24"/>
          <w:szCs w:val="28"/>
        </w:rPr>
        <w:t xml:space="preserve">. </w:t>
      </w:r>
    </w:p>
    <w:p w:rsidR="00DA4A01" w:rsidRPr="00EE1341" w:rsidRDefault="001330B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2</w:t>
      </w:r>
      <w:r w:rsidR="003A6140" w:rsidRPr="00EE1341">
        <w:rPr>
          <w:rFonts w:ascii="Times New Roman" w:hAnsi="Times New Roman" w:cs="Times New Roman"/>
          <w:sz w:val="24"/>
          <w:szCs w:val="28"/>
        </w:rPr>
        <w:t xml:space="preserve">.3. В соответствии с поручением Главы Аксайского городского поселения </w:t>
      </w:r>
      <w:r w:rsidR="006B5CC6" w:rsidRPr="006B5CC6">
        <w:rPr>
          <w:rFonts w:ascii="Times New Roman" w:hAnsi="Times New Roman" w:cs="Times New Roman"/>
          <w:sz w:val="24"/>
          <w:szCs w:val="28"/>
        </w:rPr>
        <w:t>отдел</w:t>
      </w:r>
      <w:r w:rsidR="006B5CC6">
        <w:rPr>
          <w:rFonts w:ascii="Times New Roman" w:hAnsi="Times New Roman" w:cs="Times New Roman"/>
          <w:sz w:val="24"/>
          <w:szCs w:val="28"/>
        </w:rPr>
        <w:t>у</w:t>
      </w:r>
      <w:r w:rsidR="006B5CC6" w:rsidRPr="006B5CC6">
        <w:rPr>
          <w:rFonts w:ascii="Times New Roman" w:hAnsi="Times New Roman" w:cs="Times New Roman"/>
          <w:sz w:val="24"/>
          <w:szCs w:val="28"/>
        </w:rPr>
        <w:t xml:space="preserve"> архитектуры, градостроительства, муниципального имущества и земельных отношений Администрации Аксайского городского поселения</w:t>
      </w:r>
      <w:r w:rsidR="00AB2AB8" w:rsidRPr="00EE1341">
        <w:rPr>
          <w:rFonts w:ascii="Times New Roman" w:hAnsi="Times New Roman" w:cs="Times New Roman"/>
          <w:sz w:val="24"/>
          <w:szCs w:val="28"/>
        </w:rPr>
        <w:t xml:space="preserve"> </w:t>
      </w:r>
      <w:r w:rsidR="003A6140" w:rsidRPr="00EE1341">
        <w:rPr>
          <w:rFonts w:ascii="Times New Roman" w:hAnsi="Times New Roman" w:cs="Times New Roman"/>
          <w:sz w:val="24"/>
          <w:szCs w:val="28"/>
        </w:rPr>
        <w:t>оформляет графический документ установленного образца, определяющий местоположение ново</w:t>
      </w:r>
      <w:r w:rsidR="006B5CC6">
        <w:rPr>
          <w:rFonts w:ascii="Times New Roman" w:hAnsi="Times New Roman" w:cs="Times New Roman"/>
          <w:sz w:val="24"/>
          <w:szCs w:val="28"/>
        </w:rPr>
        <w:t>го</w:t>
      </w:r>
      <w:r w:rsidR="003A6140" w:rsidRPr="00EE1341">
        <w:rPr>
          <w:rFonts w:ascii="Times New Roman" w:hAnsi="Times New Roman" w:cs="Times New Roman"/>
          <w:sz w:val="24"/>
          <w:szCs w:val="28"/>
        </w:rPr>
        <w:t xml:space="preserve"> (переименованно</w:t>
      </w:r>
      <w:r w:rsidR="006B5CC6">
        <w:rPr>
          <w:rFonts w:ascii="Times New Roman" w:hAnsi="Times New Roman" w:cs="Times New Roman"/>
          <w:sz w:val="24"/>
          <w:szCs w:val="28"/>
        </w:rPr>
        <w:t>го</w:t>
      </w:r>
      <w:r w:rsidR="003A6140" w:rsidRPr="00EE1341">
        <w:rPr>
          <w:rFonts w:ascii="Times New Roman" w:hAnsi="Times New Roman" w:cs="Times New Roman"/>
          <w:sz w:val="24"/>
          <w:szCs w:val="28"/>
        </w:rPr>
        <w:t xml:space="preserve">) </w:t>
      </w:r>
      <w:r w:rsidR="006B5CC6" w:rsidRPr="009E4815">
        <w:rPr>
          <w:rFonts w:ascii="Times New Roman" w:hAnsi="Times New Roman" w:cs="Times New Roman"/>
          <w:sz w:val="24"/>
          <w:szCs w:val="28"/>
        </w:rPr>
        <w:t>элемент</w:t>
      </w:r>
      <w:r w:rsidR="006B5CC6">
        <w:rPr>
          <w:rFonts w:ascii="Times New Roman" w:hAnsi="Times New Roman" w:cs="Times New Roman"/>
          <w:sz w:val="24"/>
          <w:szCs w:val="28"/>
        </w:rPr>
        <w:t xml:space="preserve">а </w:t>
      </w:r>
      <w:r w:rsidR="006B5CC6" w:rsidRPr="009E4815">
        <w:rPr>
          <w:rFonts w:ascii="Times New Roman" w:hAnsi="Times New Roman" w:cs="Times New Roman"/>
          <w:sz w:val="24"/>
          <w:szCs w:val="28"/>
        </w:rPr>
        <w:t>улично-дорожной сети</w:t>
      </w:r>
      <w:r w:rsidR="003A6140" w:rsidRPr="00EE1341">
        <w:rPr>
          <w:rFonts w:ascii="Times New Roman" w:hAnsi="Times New Roman" w:cs="Times New Roman"/>
          <w:sz w:val="24"/>
          <w:szCs w:val="28"/>
        </w:rPr>
        <w:t xml:space="preserve">. В данном документе отражаются следующие сведения: наименование и идентификационный код </w:t>
      </w:r>
      <w:r w:rsidR="006B5CC6" w:rsidRPr="009E4815">
        <w:rPr>
          <w:rFonts w:ascii="Times New Roman" w:hAnsi="Times New Roman" w:cs="Times New Roman"/>
          <w:sz w:val="24"/>
          <w:szCs w:val="28"/>
        </w:rPr>
        <w:t>элемент</w:t>
      </w:r>
      <w:r w:rsidR="006B5CC6">
        <w:rPr>
          <w:rFonts w:ascii="Times New Roman" w:hAnsi="Times New Roman" w:cs="Times New Roman"/>
          <w:sz w:val="24"/>
          <w:szCs w:val="28"/>
        </w:rPr>
        <w:t xml:space="preserve">а </w:t>
      </w:r>
      <w:r w:rsidR="006B5CC6" w:rsidRPr="009E4815">
        <w:rPr>
          <w:rFonts w:ascii="Times New Roman" w:hAnsi="Times New Roman" w:cs="Times New Roman"/>
          <w:sz w:val="24"/>
          <w:szCs w:val="28"/>
        </w:rPr>
        <w:t>улично-дорожной сети</w:t>
      </w:r>
      <w:r w:rsidR="003A6140" w:rsidRPr="00EE1341">
        <w:rPr>
          <w:rFonts w:ascii="Times New Roman" w:hAnsi="Times New Roman" w:cs="Times New Roman"/>
          <w:sz w:val="24"/>
          <w:szCs w:val="28"/>
        </w:rPr>
        <w:t>, е</w:t>
      </w:r>
      <w:r w:rsidR="006B5CC6">
        <w:rPr>
          <w:rFonts w:ascii="Times New Roman" w:hAnsi="Times New Roman" w:cs="Times New Roman"/>
          <w:sz w:val="24"/>
          <w:szCs w:val="28"/>
        </w:rPr>
        <w:t>го</w:t>
      </w:r>
      <w:r w:rsidR="003A6140" w:rsidRPr="00EE1341">
        <w:rPr>
          <w:rFonts w:ascii="Times New Roman" w:hAnsi="Times New Roman" w:cs="Times New Roman"/>
          <w:sz w:val="24"/>
          <w:szCs w:val="28"/>
        </w:rPr>
        <w:t xml:space="preserve"> тип и категория</w:t>
      </w:r>
      <w:r w:rsidR="00AB2AB8" w:rsidRPr="00EE1341">
        <w:rPr>
          <w:rFonts w:ascii="Times New Roman" w:hAnsi="Times New Roman" w:cs="Times New Roman"/>
          <w:sz w:val="24"/>
          <w:szCs w:val="28"/>
        </w:rPr>
        <w:t xml:space="preserve"> в соответствии с перечнем, установленным настоящим Положением</w:t>
      </w:r>
      <w:r w:rsidR="003A6140" w:rsidRPr="00EE1341">
        <w:rPr>
          <w:rFonts w:ascii="Times New Roman" w:hAnsi="Times New Roman" w:cs="Times New Roman"/>
          <w:sz w:val="24"/>
          <w:szCs w:val="28"/>
        </w:rPr>
        <w:t xml:space="preserve">, направление нумерации адресов, номер и дата постановления Главы Аксайского городского поселения о присвоении наименования (переименовании) </w:t>
      </w:r>
      <w:r w:rsidR="006B5CC6" w:rsidRPr="009E4815">
        <w:rPr>
          <w:rFonts w:ascii="Times New Roman" w:hAnsi="Times New Roman" w:cs="Times New Roman"/>
          <w:sz w:val="24"/>
          <w:szCs w:val="28"/>
        </w:rPr>
        <w:t>элемент</w:t>
      </w:r>
      <w:r w:rsidR="006B5CC6">
        <w:rPr>
          <w:rFonts w:ascii="Times New Roman" w:hAnsi="Times New Roman" w:cs="Times New Roman"/>
          <w:sz w:val="24"/>
          <w:szCs w:val="28"/>
        </w:rPr>
        <w:t xml:space="preserve">а </w:t>
      </w:r>
      <w:r w:rsidR="006B5CC6" w:rsidRPr="009E4815">
        <w:rPr>
          <w:rFonts w:ascii="Times New Roman" w:hAnsi="Times New Roman" w:cs="Times New Roman"/>
          <w:sz w:val="24"/>
          <w:szCs w:val="28"/>
        </w:rPr>
        <w:t>улично-дорожной сети</w:t>
      </w:r>
      <w:r w:rsidR="003A6140" w:rsidRPr="00EE1341">
        <w:rPr>
          <w:rFonts w:ascii="Times New Roman" w:hAnsi="Times New Roman" w:cs="Times New Roman"/>
          <w:sz w:val="24"/>
          <w:szCs w:val="28"/>
        </w:rPr>
        <w:t>, а также координаты красных линий кварталов застройки, на основе которых формируется нов</w:t>
      </w:r>
      <w:r w:rsidR="006B5CC6">
        <w:rPr>
          <w:rFonts w:ascii="Times New Roman" w:hAnsi="Times New Roman" w:cs="Times New Roman"/>
          <w:sz w:val="24"/>
          <w:szCs w:val="28"/>
        </w:rPr>
        <w:t>ый</w:t>
      </w:r>
      <w:r w:rsidR="003A6140" w:rsidRPr="00EE1341">
        <w:rPr>
          <w:rFonts w:ascii="Times New Roman" w:hAnsi="Times New Roman" w:cs="Times New Roman"/>
          <w:sz w:val="24"/>
          <w:szCs w:val="28"/>
        </w:rPr>
        <w:t xml:space="preserve"> </w:t>
      </w:r>
      <w:r w:rsidR="006B5CC6" w:rsidRPr="009E4815">
        <w:rPr>
          <w:rFonts w:ascii="Times New Roman" w:hAnsi="Times New Roman" w:cs="Times New Roman"/>
          <w:sz w:val="24"/>
          <w:szCs w:val="28"/>
        </w:rPr>
        <w:t>элемент</w:t>
      </w:r>
      <w:r w:rsidR="006B5CC6">
        <w:rPr>
          <w:rFonts w:ascii="Times New Roman" w:hAnsi="Times New Roman" w:cs="Times New Roman"/>
          <w:sz w:val="24"/>
          <w:szCs w:val="28"/>
        </w:rPr>
        <w:t xml:space="preserve"> </w:t>
      </w:r>
      <w:r w:rsidR="006B5CC6" w:rsidRPr="009E4815">
        <w:rPr>
          <w:rFonts w:ascii="Times New Roman" w:hAnsi="Times New Roman" w:cs="Times New Roman"/>
          <w:sz w:val="24"/>
          <w:szCs w:val="28"/>
        </w:rPr>
        <w:t>улично-дорожной сети</w:t>
      </w:r>
      <w:r w:rsidR="003A6140" w:rsidRPr="00EE1341">
        <w:rPr>
          <w:rFonts w:ascii="Times New Roman" w:hAnsi="Times New Roman" w:cs="Times New Roman"/>
          <w:sz w:val="24"/>
          <w:szCs w:val="28"/>
        </w:rPr>
        <w:t>.</w:t>
      </w:r>
    </w:p>
    <w:p w:rsidR="00DA4A01" w:rsidRPr="006B5CC6" w:rsidRDefault="003A6140" w:rsidP="00381A0A">
      <w:pPr>
        <w:pStyle w:val="ConsNormal"/>
        <w:widowControl/>
        <w:ind w:right="-81" w:firstLine="540"/>
        <w:jc w:val="both"/>
        <w:rPr>
          <w:rFonts w:ascii="Times New Roman" w:hAnsi="Times New Roman" w:cs="Times New Roman"/>
          <w:sz w:val="24"/>
          <w:szCs w:val="28"/>
        </w:rPr>
      </w:pPr>
      <w:r w:rsidRPr="006B5CC6">
        <w:rPr>
          <w:rFonts w:ascii="Times New Roman" w:hAnsi="Times New Roman" w:cs="Times New Roman"/>
          <w:sz w:val="24"/>
          <w:szCs w:val="28"/>
        </w:rPr>
        <w:t>Графический документ, определяющий местоположение ново</w:t>
      </w:r>
      <w:r w:rsidR="006B5CC6">
        <w:rPr>
          <w:rFonts w:ascii="Times New Roman" w:hAnsi="Times New Roman" w:cs="Times New Roman"/>
          <w:sz w:val="24"/>
          <w:szCs w:val="28"/>
        </w:rPr>
        <w:t>го</w:t>
      </w:r>
      <w:r w:rsidRPr="006B5CC6">
        <w:rPr>
          <w:rFonts w:ascii="Times New Roman" w:hAnsi="Times New Roman" w:cs="Times New Roman"/>
          <w:sz w:val="24"/>
          <w:szCs w:val="28"/>
        </w:rPr>
        <w:t xml:space="preserve"> </w:t>
      </w:r>
      <w:r w:rsidR="006B5CC6" w:rsidRPr="009E4815">
        <w:rPr>
          <w:rFonts w:ascii="Times New Roman" w:hAnsi="Times New Roman" w:cs="Times New Roman"/>
          <w:sz w:val="24"/>
          <w:szCs w:val="28"/>
        </w:rPr>
        <w:t>элемент</w:t>
      </w:r>
      <w:r w:rsidR="006B5CC6">
        <w:rPr>
          <w:rFonts w:ascii="Times New Roman" w:hAnsi="Times New Roman" w:cs="Times New Roman"/>
          <w:sz w:val="24"/>
          <w:szCs w:val="28"/>
        </w:rPr>
        <w:t xml:space="preserve">а </w:t>
      </w:r>
      <w:r w:rsidR="006B5CC6" w:rsidRPr="009E4815">
        <w:rPr>
          <w:rFonts w:ascii="Times New Roman" w:hAnsi="Times New Roman" w:cs="Times New Roman"/>
          <w:sz w:val="24"/>
          <w:szCs w:val="28"/>
        </w:rPr>
        <w:t>улично-дорожной сети</w:t>
      </w:r>
      <w:r w:rsidRPr="006B5CC6">
        <w:rPr>
          <w:rFonts w:ascii="Times New Roman" w:hAnsi="Times New Roman" w:cs="Times New Roman"/>
          <w:sz w:val="24"/>
          <w:szCs w:val="28"/>
        </w:rPr>
        <w:t>, кроме текстовой, содержит также картографическую часть в виде сит</w:t>
      </w:r>
      <w:r w:rsidR="006B5CC6">
        <w:rPr>
          <w:rFonts w:ascii="Times New Roman" w:hAnsi="Times New Roman" w:cs="Times New Roman"/>
          <w:sz w:val="24"/>
          <w:szCs w:val="28"/>
        </w:rPr>
        <w:t>уационного и общего планов</w:t>
      </w:r>
      <w:r w:rsidRPr="006B5CC6">
        <w:rPr>
          <w:rFonts w:ascii="Times New Roman" w:hAnsi="Times New Roman" w:cs="Times New Roman"/>
          <w:sz w:val="24"/>
          <w:szCs w:val="28"/>
        </w:rPr>
        <w:t>:</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xml:space="preserve">- на общем плане указываются начало и конец осевой линии </w:t>
      </w:r>
      <w:r w:rsidR="006B5CC6" w:rsidRPr="009E4815">
        <w:rPr>
          <w:rFonts w:ascii="Times New Roman" w:hAnsi="Times New Roman" w:cs="Times New Roman"/>
          <w:sz w:val="24"/>
          <w:szCs w:val="28"/>
        </w:rPr>
        <w:t>элемент</w:t>
      </w:r>
      <w:r w:rsidR="006B5CC6">
        <w:rPr>
          <w:rFonts w:ascii="Times New Roman" w:hAnsi="Times New Roman" w:cs="Times New Roman"/>
          <w:sz w:val="24"/>
          <w:szCs w:val="28"/>
        </w:rPr>
        <w:t xml:space="preserve">а </w:t>
      </w:r>
      <w:r w:rsidR="006B5CC6" w:rsidRPr="009E4815">
        <w:rPr>
          <w:rFonts w:ascii="Times New Roman" w:hAnsi="Times New Roman" w:cs="Times New Roman"/>
          <w:sz w:val="24"/>
          <w:szCs w:val="28"/>
        </w:rPr>
        <w:t>улично-дорожной сети</w:t>
      </w:r>
      <w:r w:rsidRPr="00EE1341">
        <w:rPr>
          <w:rFonts w:ascii="Times New Roman" w:hAnsi="Times New Roman" w:cs="Times New Roman"/>
          <w:sz w:val="24"/>
          <w:szCs w:val="28"/>
        </w:rPr>
        <w:t>, направление нумерации четной и нече</w:t>
      </w:r>
      <w:r w:rsidR="006B5CC6">
        <w:rPr>
          <w:rFonts w:ascii="Times New Roman" w:hAnsi="Times New Roman" w:cs="Times New Roman"/>
          <w:sz w:val="24"/>
          <w:szCs w:val="28"/>
        </w:rPr>
        <w:t>тной сторон, красные линии</w:t>
      </w:r>
      <w:r w:rsidRPr="00EE1341">
        <w:rPr>
          <w:rFonts w:ascii="Times New Roman" w:hAnsi="Times New Roman" w:cs="Times New Roman"/>
          <w:sz w:val="24"/>
          <w:szCs w:val="28"/>
        </w:rPr>
        <w:t>;</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xml:space="preserve">- на ситуационном плане более мелкого масштаба показывается положение </w:t>
      </w:r>
      <w:r w:rsidR="006B5CC6" w:rsidRPr="009E4815">
        <w:rPr>
          <w:rFonts w:ascii="Times New Roman" w:hAnsi="Times New Roman" w:cs="Times New Roman"/>
          <w:sz w:val="24"/>
          <w:szCs w:val="28"/>
        </w:rPr>
        <w:t>элемент</w:t>
      </w:r>
      <w:r w:rsidR="006B5CC6">
        <w:rPr>
          <w:rFonts w:ascii="Times New Roman" w:hAnsi="Times New Roman" w:cs="Times New Roman"/>
          <w:sz w:val="24"/>
          <w:szCs w:val="28"/>
        </w:rPr>
        <w:t xml:space="preserve">а </w:t>
      </w:r>
      <w:r w:rsidR="006B5CC6" w:rsidRPr="009E4815">
        <w:rPr>
          <w:rFonts w:ascii="Times New Roman" w:hAnsi="Times New Roman" w:cs="Times New Roman"/>
          <w:sz w:val="24"/>
          <w:szCs w:val="28"/>
        </w:rPr>
        <w:t>улично-дорожной сети</w:t>
      </w:r>
      <w:r w:rsidRPr="00EE1341">
        <w:rPr>
          <w:rFonts w:ascii="Times New Roman" w:hAnsi="Times New Roman" w:cs="Times New Roman"/>
          <w:sz w:val="24"/>
          <w:szCs w:val="28"/>
        </w:rPr>
        <w:t xml:space="preserve"> относительно Аксайского городского поселения. </w:t>
      </w:r>
    </w:p>
    <w:p w:rsidR="00DA4A01" w:rsidRPr="00EE1341" w:rsidRDefault="001330B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2</w:t>
      </w:r>
      <w:r w:rsidR="003A6140" w:rsidRPr="00EE1341">
        <w:rPr>
          <w:rFonts w:ascii="Times New Roman" w:hAnsi="Times New Roman" w:cs="Times New Roman"/>
          <w:sz w:val="24"/>
          <w:szCs w:val="28"/>
        </w:rPr>
        <w:t xml:space="preserve">.4. Подготовленный графический документ утверждается </w:t>
      </w:r>
      <w:r w:rsidR="006B5CC6">
        <w:rPr>
          <w:rFonts w:ascii="Times New Roman" w:hAnsi="Times New Roman" w:cs="Times New Roman"/>
          <w:sz w:val="24"/>
          <w:szCs w:val="28"/>
        </w:rPr>
        <w:t>о</w:t>
      </w:r>
      <w:r w:rsidR="006B5CC6" w:rsidRPr="006B5CC6">
        <w:rPr>
          <w:rFonts w:ascii="Times New Roman" w:hAnsi="Times New Roman" w:cs="Times New Roman"/>
          <w:sz w:val="24"/>
          <w:szCs w:val="28"/>
        </w:rPr>
        <w:t>тдел</w:t>
      </w:r>
      <w:r w:rsidR="006B5CC6">
        <w:rPr>
          <w:rFonts w:ascii="Times New Roman" w:hAnsi="Times New Roman" w:cs="Times New Roman"/>
          <w:sz w:val="24"/>
          <w:szCs w:val="28"/>
        </w:rPr>
        <w:t>ом</w:t>
      </w:r>
      <w:r w:rsidR="006B5CC6" w:rsidRPr="006B5CC6">
        <w:rPr>
          <w:rFonts w:ascii="Times New Roman" w:hAnsi="Times New Roman" w:cs="Times New Roman"/>
          <w:sz w:val="24"/>
          <w:szCs w:val="28"/>
        </w:rPr>
        <w:t xml:space="preserve"> архитектуры, градостроительства, муниципального имущества и земельных отношений Администрации Аксайского городского поселения</w:t>
      </w:r>
      <w:r w:rsidR="00BC1D61">
        <w:rPr>
          <w:rFonts w:ascii="Times New Roman" w:hAnsi="Times New Roman" w:cs="Times New Roman"/>
          <w:sz w:val="24"/>
          <w:szCs w:val="28"/>
        </w:rPr>
        <w:t xml:space="preserve">, и в это же время </w:t>
      </w:r>
      <w:r w:rsidR="00BC1D61" w:rsidRPr="00EE1341">
        <w:rPr>
          <w:rFonts w:ascii="Times New Roman" w:hAnsi="Times New Roman" w:cs="Times New Roman"/>
          <w:sz w:val="24"/>
          <w:szCs w:val="28"/>
        </w:rPr>
        <w:t>производится определение типа и категории улицы</w:t>
      </w:r>
      <w:r w:rsidR="00BC1D61">
        <w:rPr>
          <w:rFonts w:ascii="Times New Roman" w:hAnsi="Times New Roman" w:cs="Times New Roman"/>
          <w:sz w:val="24"/>
          <w:szCs w:val="28"/>
        </w:rPr>
        <w:t xml:space="preserve"> </w:t>
      </w:r>
      <w:r w:rsidR="00BC1D61" w:rsidRPr="00EE1341">
        <w:rPr>
          <w:rFonts w:ascii="Times New Roman" w:hAnsi="Times New Roman" w:cs="Times New Roman"/>
          <w:sz w:val="24"/>
          <w:szCs w:val="28"/>
        </w:rPr>
        <w:t>с учетом имеющейся градостроительной документации</w:t>
      </w:r>
      <w:r w:rsidR="003A6140" w:rsidRPr="00EE1341">
        <w:rPr>
          <w:rFonts w:ascii="Times New Roman" w:hAnsi="Times New Roman" w:cs="Times New Roman"/>
          <w:sz w:val="24"/>
          <w:szCs w:val="28"/>
        </w:rPr>
        <w:t>.</w:t>
      </w:r>
    </w:p>
    <w:p w:rsidR="00DA4A01" w:rsidRPr="00EE1341" w:rsidRDefault="001330B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2</w:t>
      </w:r>
      <w:r w:rsidR="003A6140" w:rsidRPr="00EE1341">
        <w:rPr>
          <w:rFonts w:ascii="Times New Roman" w:hAnsi="Times New Roman" w:cs="Times New Roman"/>
          <w:sz w:val="24"/>
          <w:szCs w:val="28"/>
        </w:rPr>
        <w:t xml:space="preserve">.5. </w:t>
      </w:r>
      <w:r w:rsidR="00BC1D61">
        <w:rPr>
          <w:rFonts w:ascii="Times New Roman" w:hAnsi="Times New Roman" w:cs="Times New Roman"/>
          <w:sz w:val="24"/>
          <w:szCs w:val="28"/>
        </w:rPr>
        <w:t>О</w:t>
      </w:r>
      <w:r w:rsidR="00BC1D61" w:rsidRPr="006B5CC6">
        <w:rPr>
          <w:rFonts w:ascii="Times New Roman" w:hAnsi="Times New Roman" w:cs="Times New Roman"/>
          <w:sz w:val="24"/>
          <w:szCs w:val="28"/>
        </w:rPr>
        <w:t>тдел архитектуры, градостроительства, муниципального имущества и земельных отношений Администрации Аксайского городского поселения</w:t>
      </w:r>
      <w:r w:rsidR="003A6140" w:rsidRPr="00EE1341">
        <w:rPr>
          <w:rFonts w:ascii="Times New Roman" w:hAnsi="Times New Roman" w:cs="Times New Roman"/>
          <w:sz w:val="24"/>
          <w:szCs w:val="28"/>
        </w:rPr>
        <w:t xml:space="preserve"> обеспечивает переда</w:t>
      </w:r>
      <w:r w:rsidR="00543E8B">
        <w:rPr>
          <w:rFonts w:ascii="Times New Roman" w:hAnsi="Times New Roman" w:cs="Times New Roman"/>
          <w:sz w:val="24"/>
          <w:szCs w:val="28"/>
        </w:rPr>
        <w:t>чу копий адресных документов по-</w:t>
      </w:r>
      <w:r w:rsidR="003A6140" w:rsidRPr="00EE1341">
        <w:rPr>
          <w:rFonts w:ascii="Times New Roman" w:hAnsi="Times New Roman" w:cs="Times New Roman"/>
          <w:sz w:val="24"/>
          <w:szCs w:val="28"/>
        </w:rPr>
        <w:t>ново</w:t>
      </w:r>
      <w:r w:rsidR="00BC1D61">
        <w:rPr>
          <w:rFonts w:ascii="Times New Roman" w:hAnsi="Times New Roman" w:cs="Times New Roman"/>
          <w:sz w:val="24"/>
          <w:szCs w:val="28"/>
        </w:rPr>
        <w:t>му</w:t>
      </w:r>
      <w:r w:rsidR="003A6140" w:rsidRPr="00EE1341">
        <w:rPr>
          <w:rFonts w:ascii="Times New Roman" w:hAnsi="Times New Roman" w:cs="Times New Roman"/>
          <w:sz w:val="24"/>
          <w:szCs w:val="28"/>
        </w:rPr>
        <w:t xml:space="preserve"> (переименованно</w:t>
      </w:r>
      <w:r w:rsidR="00BC1D61">
        <w:rPr>
          <w:rFonts w:ascii="Times New Roman" w:hAnsi="Times New Roman" w:cs="Times New Roman"/>
          <w:sz w:val="24"/>
          <w:szCs w:val="28"/>
        </w:rPr>
        <w:t xml:space="preserve">му) </w:t>
      </w:r>
      <w:r w:rsidR="00BC1D61" w:rsidRPr="009E4815">
        <w:rPr>
          <w:rFonts w:ascii="Times New Roman" w:hAnsi="Times New Roman" w:cs="Times New Roman"/>
          <w:sz w:val="24"/>
          <w:szCs w:val="28"/>
        </w:rPr>
        <w:t>элемент</w:t>
      </w:r>
      <w:r w:rsidR="00BC1D61">
        <w:rPr>
          <w:rFonts w:ascii="Times New Roman" w:hAnsi="Times New Roman" w:cs="Times New Roman"/>
          <w:sz w:val="24"/>
          <w:szCs w:val="28"/>
        </w:rPr>
        <w:t xml:space="preserve">у </w:t>
      </w:r>
      <w:r w:rsidR="00BC1D61" w:rsidRPr="009E4815">
        <w:rPr>
          <w:rFonts w:ascii="Times New Roman" w:hAnsi="Times New Roman" w:cs="Times New Roman"/>
          <w:sz w:val="24"/>
          <w:szCs w:val="28"/>
        </w:rPr>
        <w:t>улично-дорожной сети</w:t>
      </w:r>
      <w:r w:rsidR="003A6140" w:rsidRPr="00EE1341">
        <w:rPr>
          <w:rFonts w:ascii="Times New Roman" w:hAnsi="Times New Roman" w:cs="Times New Roman"/>
          <w:sz w:val="24"/>
          <w:szCs w:val="28"/>
        </w:rPr>
        <w:t xml:space="preserve"> в государственное </w:t>
      </w:r>
      <w:r w:rsidR="00AB3D73" w:rsidRPr="00EE1341">
        <w:rPr>
          <w:rFonts w:ascii="Times New Roman" w:hAnsi="Times New Roman" w:cs="Times New Roman"/>
          <w:sz w:val="24"/>
          <w:szCs w:val="28"/>
        </w:rPr>
        <w:t xml:space="preserve">автономное </w:t>
      </w:r>
      <w:r w:rsidR="003A6140" w:rsidRPr="00EE1341">
        <w:rPr>
          <w:rFonts w:ascii="Times New Roman" w:hAnsi="Times New Roman" w:cs="Times New Roman"/>
          <w:sz w:val="24"/>
          <w:szCs w:val="28"/>
        </w:rPr>
        <w:t xml:space="preserve">учреждение Ростовской области "Региональный </w:t>
      </w:r>
      <w:r w:rsidR="00AB3D73" w:rsidRPr="00EE1341">
        <w:rPr>
          <w:rFonts w:ascii="Times New Roman" w:hAnsi="Times New Roman" w:cs="Times New Roman"/>
          <w:sz w:val="24"/>
          <w:szCs w:val="28"/>
        </w:rPr>
        <w:t xml:space="preserve">научно-исследовательский и проектный </w:t>
      </w:r>
      <w:r w:rsidR="003A6140" w:rsidRPr="00EE1341">
        <w:rPr>
          <w:rFonts w:ascii="Times New Roman" w:hAnsi="Times New Roman" w:cs="Times New Roman"/>
          <w:sz w:val="24"/>
          <w:szCs w:val="28"/>
        </w:rPr>
        <w:t xml:space="preserve">институт </w:t>
      </w:r>
      <w:r w:rsidR="00AB3D73" w:rsidRPr="00EE1341">
        <w:rPr>
          <w:rFonts w:ascii="Times New Roman" w:hAnsi="Times New Roman" w:cs="Times New Roman"/>
          <w:sz w:val="24"/>
          <w:szCs w:val="28"/>
        </w:rPr>
        <w:t>градостроительства</w:t>
      </w:r>
      <w:r w:rsidR="003A6140" w:rsidRPr="00EE1341">
        <w:rPr>
          <w:rFonts w:ascii="Times New Roman" w:hAnsi="Times New Roman" w:cs="Times New Roman"/>
          <w:sz w:val="24"/>
          <w:szCs w:val="28"/>
        </w:rPr>
        <w:t xml:space="preserve">". </w:t>
      </w:r>
    </w:p>
    <w:p w:rsidR="00DA4A01" w:rsidRPr="00EE1341" w:rsidRDefault="001330B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2</w:t>
      </w:r>
      <w:r w:rsidR="003A6140" w:rsidRPr="00EE1341">
        <w:rPr>
          <w:rFonts w:ascii="Times New Roman" w:hAnsi="Times New Roman" w:cs="Times New Roman"/>
          <w:sz w:val="24"/>
          <w:szCs w:val="28"/>
        </w:rPr>
        <w:t xml:space="preserve">.6. Сведения, определяющие наименование, тип, категорию и месторасположение </w:t>
      </w:r>
      <w:r w:rsidR="00BC1D61" w:rsidRPr="009E4815">
        <w:rPr>
          <w:rFonts w:ascii="Times New Roman" w:hAnsi="Times New Roman" w:cs="Times New Roman"/>
          <w:sz w:val="24"/>
          <w:szCs w:val="28"/>
        </w:rPr>
        <w:t>элемент</w:t>
      </w:r>
      <w:r w:rsidR="00BC1D61">
        <w:rPr>
          <w:rFonts w:ascii="Times New Roman" w:hAnsi="Times New Roman" w:cs="Times New Roman"/>
          <w:sz w:val="24"/>
          <w:szCs w:val="28"/>
        </w:rPr>
        <w:t xml:space="preserve">а </w:t>
      </w:r>
      <w:r w:rsidR="00BC1D61" w:rsidRPr="009E4815">
        <w:rPr>
          <w:rFonts w:ascii="Times New Roman" w:hAnsi="Times New Roman" w:cs="Times New Roman"/>
          <w:sz w:val="24"/>
          <w:szCs w:val="28"/>
        </w:rPr>
        <w:t>улично-дорожной сети</w:t>
      </w:r>
      <w:r w:rsidR="003A6140" w:rsidRPr="00EE1341">
        <w:rPr>
          <w:rFonts w:ascii="Times New Roman" w:hAnsi="Times New Roman" w:cs="Times New Roman"/>
          <w:sz w:val="24"/>
          <w:szCs w:val="28"/>
        </w:rPr>
        <w:t xml:space="preserve"> (координаты осевой линии), заносятся в автоматизированную базу данных адресов муниципального образования, где е</w:t>
      </w:r>
      <w:r w:rsidR="00BC1D61">
        <w:rPr>
          <w:rFonts w:ascii="Times New Roman" w:hAnsi="Times New Roman" w:cs="Times New Roman"/>
          <w:sz w:val="24"/>
          <w:szCs w:val="28"/>
        </w:rPr>
        <w:t>му</w:t>
      </w:r>
      <w:r w:rsidR="003A6140" w:rsidRPr="00EE1341">
        <w:rPr>
          <w:rFonts w:ascii="Times New Roman" w:hAnsi="Times New Roman" w:cs="Times New Roman"/>
          <w:sz w:val="24"/>
          <w:szCs w:val="28"/>
        </w:rPr>
        <w:t xml:space="preserve"> присваивается уникальный идентификационный код, состоящий из кода поселения и идентификационного кода </w:t>
      </w:r>
      <w:r w:rsidR="00BC1D61" w:rsidRPr="009E4815">
        <w:rPr>
          <w:rFonts w:ascii="Times New Roman" w:hAnsi="Times New Roman" w:cs="Times New Roman"/>
          <w:sz w:val="24"/>
          <w:szCs w:val="28"/>
        </w:rPr>
        <w:t>элемент</w:t>
      </w:r>
      <w:r w:rsidR="00BC1D61">
        <w:rPr>
          <w:rFonts w:ascii="Times New Roman" w:hAnsi="Times New Roman" w:cs="Times New Roman"/>
          <w:sz w:val="24"/>
          <w:szCs w:val="28"/>
        </w:rPr>
        <w:t xml:space="preserve">а </w:t>
      </w:r>
      <w:r w:rsidR="00BC1D61" w:rsidRPr="009E4815">
        <w:rPr>
          <w:rFonts w:ascii="Times New Roman" w:hAnsi="Times New Roman" w:cs="Times New Roman"/>
          <w:sz w:val="24"/>
          <w:szCs w:val="28"/>
        </w:rPr>
        <w:t>улично-дорожной сети</w:t>
      </w:r>
      <w:r w:rsidR="003A6140" w:rsidRPr="00EE1341">
        <w:rPr>
          <w:rFonts w:ascii="Times New Roman" w:hAnsi="Times New Roman" w:cs="Times New Roman"/>
          <w:sz w:val="24"/>
          <w:szCs w:val="28"/>
        </w:rPr>
        <w:t>, присвоенного Администрацией Аксайского городского поселения.</w:t>
      </w:r>
    </w:p>
    <w:p w:rsidR="00DA4A01" w:rsidRDefault="001330B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2</w:t>
      </w:r>
      <w:r w:rsidR="003A6140" w:rsidRPr="00EE1341">
        <w:rPr>
          <w:rFonts w:ascii="Times New Roman" w:hAnsi="Times New Roman" w:cs="Times New Roman"/>
          <w:sz w:val="24"/>
          <w:szCs w:val="28"/>
        </w:rPr>
        <w:t xml:space="preserve">.7. </w:t>
      </w:r>
      <w:r w:rsidR="00BC1D61">
        <w:rPr>
          <w:rFonts w:ascii="Times New Roman" w:hAnsi="Times New Roman" w:cs="Times New Roman"/>
          <w:sz w:val="24"/>
          <w:szCs w:val="28"/>
        </w:rPr>
        <w:t>Э</w:t>
      </w:r>
      <w:r w:rsidR="00BC1D61" w:rsidRPr="009E4815">
        <w:rPr>
          <w:rFonts w:ascii="Times New Roman" w:hAnsi="Times New Roman" w:cs="Times New Roman"/>
          <w:sz w:val="24"/>
          <w:szCs w:val="28"/>
        </w:rPr>
        <w:t>лемент</w:t>
      </w:r>
      <w:r w:rsidR="00BC1D61">
        <w:rPr>
          <w:rFonts w:ascii="Times New Roman" w:hAnsi="Times New Roman" w:cs="Times New Roman"/>
          <w:sz w:val="24"/>
          <w:szCs w:val="28"/>
        </w:rPr>
        <w:t xml:space="preserve"> </w:t>
      </w:r>
      <w:r w:rsidR="00BC1D61" w:rsidRPr="009E4815">
        <w:rPr>
          <w:rFonts w:ascii="Times New Roman" w:hAnsi="Times New Roman" w:cs="Times New Roman"/>
          <w:sz w:val="24"/>
          <w:szCs w:val="28"/>
        </w:rPr>
        <w:t>улично-дорожной сети</w:t>
      </w:r>
      <w:r w:rsidR="003A6140" w:rsidRPr="00EE1341">
        <w:rPr>
          <w:rFonts w:ascii="Times New Roman" w:hAnsi="Times New Roman" w:cs="Times New Roman"/>
          <w:sz w:val="24"/>
          <w:szCs w:val="28"/>
        </w:rPr>
        <w:t xml:space="preserve"> как объект градостроительной деятельности приобретает официальный статус, а е</w:t>
      </w:r>
      <w:r w:rsidR="00BC1D61">
        <w:rPr>
          <w:rFonts w:ascii="Times New Roman" w:hAnsi="Times New Roman" w:cs="Times New Roman"/>
          <w:sz w:val="24"/>
          <w:szCs w:val="28"/>
        </w:rPr>
        <w:t>го</w:t>
      </w:r>
      <w:r w:rsidR="003A6140" w:rsidRPr="00EE1341">
        <w:rPr>
          <w:rFonts w:ascii="Times New Roman" w:hAnsi="Times New Roman" w:cs="Times New Roman"/>
          <w:sz w:val="24"/>
          <w:szCs w:val="28"/>
        </w:rPr>
        <w:t xml:space="preserve"> наименование может использоваться в правоустанавливающих и правоудостоверяющих документах на объекты адресации с момента регистрации адресных документов </w:t>
      </w:r>
      <w:r w:rsidR="00BC1D61" w:rsidRPr="009E4815">
        <w:rPr>
          <w:rFonts w:ascii="Times New Roman" w:hAnsi="Times New Roman" w:cs="Times New Roman"/>
          <w:sz w:val="24"/>
          <w:szCs w:val="28"/>
        </w:rPr>
        <w:t>элемент</w:t>
      </w:r>
      <w:r w:rsidR="00BC1D61">
        <w:rPr>
          <w:rFonts w:ascii="Times New Roman" w:hAnsi="Times New Roman" w:cs="Times New Roman"/>
          <w:sz w:val="24"/>
          <w:szCs w:val="28"/>
        </w:rPr>
        <w:t xml:space="preserve">а </w:t>
      </w:r>
      <w:r w:rsidR="00BC1D61" w:rsidRPr="009E4815">
        <w:rPr>
          <w:rFonts w:ascii="Times New Roman" w:hAnsi="Times New Roman" w:cs="Times New Roman"/>
          <w:sz w:val="24"/>
          <w:szCs w:val="28"/>
        </w:rPr>
        <w:t>улично-дорожной сети</w:t>
      </w:r>
      <w:r w:rsidR="003A6140" w:rsidRPr="00EE1341">
        <w:rPr>
          <w:rFonts w:ascii="Times New Roman" w:hAnsi="Times New Roman" w:cs="Times New Roman"/>
          <w:sz w:val="24"/>
          <w:szCs w:val="28"/>
        </w:rPr>
        <w:t xml:space="preserve"> в Администрации Аксайского городского поселения и внесения сведений о не</w:t>
      </w:r>
      <w:r w:rsidR="00BC1D61">
        <w:rPr>
          <w:rFonts w:ascii="Times New Roman" w:hAnsi="Times New Roman" w:cs="Times New Roman"/>
          <w:sz w:val="24"/>
          <w:szCs w:val="28"/>
        </w:rPr>
        <w:t>м</w:t>
      </w:r>
      <w:r w:rsidR="003A6140" w:rsidRPr="00EE1341">
        <w:rPr>
          <w:rFonts w:ascii="Times New Roman" w:hAnsi="Times New Roman" w:cs="Times New Roman"/>
          <w:sz w:val="24"/>
          <w:szCs w:val="28"/>
        </w:rPr>
        <w:t xml:space="preserve"> в автоматизированную базу данных адресов.</w:t>
      </w:r>
    </w:p>
    <w:p w:rsidR="00BC1D61" w:rsidRPr="00751F69" w:rsidRDefault="001330B4" w:rsidP="00BC1D61">
      <w:pPr>
        <w:pStyle w:val="ConsNormal"/>
        <w:ind w:right="-81" w:firstLine="540"/>
        <w:jc w:val="both"/>
        <w:rPr>
          <w:rFonts w:ascii="Times New Roman" w:hAnsi="Times New Roman" w:cs="Times New Roman"/>
          <w:color w:val="000000"/>
          <w:sz w:val="24"/>
          <w:szCs w:val="28"/>
        </w:rPr>
      </w:pPr>
      <w:r w:rsidRPr="00751F69">
        <w:rPr>
          <w:rFonts w:ascii="Times New Roman" w:hAnsi="Times New Roman" w:cs="Times New Roman"/>
          <w:color w:val="000000"/>
          <w:sz w:val="24"/>
          <w:szCs w:val="28"/>
        </w:rPr>
        <w:t>2</w:t>
      </w:r>
      <w:r w:rsidR="00775F8A" w:rsidRPr="00751F69">
        <w:rPr>
          <w:rFonts w:ascii="Times New Roman" w:hAnsi="Times New Roman" w:cs="Times New Roman"/>
          <w:color w:val="000000"/>
          <w:sz w:val="24"/>
          <w:szCs w:val="28"/>
        </w:rPr>
        <w:t>.8</w:t>
      </w:r>
      <w:r w:rsidR="00BC1D61" w:rsidRPr="00751F69">
        <w:rPr>
          <w:rFonts w:ascii="Times New Roman" w:hAnsi="Times New Roman" w:cs="Times New Roman"/>
          <w:color w:val="000000"/>
          <w:sz w:val="24"/>
          <w:szCs w:val="28"/>
        </w:rPr>
        <w:t>. Изменение существующих Наименований в муниципальном образовании «</w:t>
      </w:r>
      <w:r w:rsidR="00775F8A" w:rsidRPr="00751F69">
        <w:rPr>
          <w:rFonts w:ascii="Times New Roman" w:hAnsi="Times New Roman" w:cs="Times New Roman"/>
          <w:color w:val="000000"/>
          <w:sz w:val="24"/>
          <w:szCs w:val="28"/>
        </w:rPr>
        <w:t>Аксайское городское поселение</w:t>
      </w:r>
      <w:r w:rsidR="00BC1D61" w:rsidRPr="00751F69">
        <w:rPr>
          <w:rFonts w:ascii="Times New Roman" w:hAnsi="Times New Roman" w:cs="Times New Roman"/>
          <w:color w:val="000000"/>
          <w:sz w:val="24"/>
          <w:szCs w:val="28"/>
        </w:rPr>
        <w:t>» производится в исключительных случаях:</w:t>
      </w:r>
    </w:p>
    <w:p w:rsidR="00BC1D61" w:rsidRPr="00751F69" w:rsidRDefault="00BC1D61" w:rsidP="00BC1D61">
      <w:pPr>
        <w:pStyle w:val="ConsNormal"/>
        <w:ind w:right="-81" w:firstLine="540"/>
        <w:jc w:val="both"/>
        <w:rPr>
          <w:rFonts w:ascii="Times New Roman" w:hAnsi="Times New Roman" w:cs="Times New Roman"/>
          <w:color w:val="000000"/>
          <w:sz w:val="24"/>
          <w:szCs w:val="28"/>
        </w:rPr>
      </w:pPr>
      <w:r w:rsidRPr="00751F69">
        <w:rPr>
          <w:rFonts w:ascii="Times New Roman" w:hAnsi="Times New Roman" w:cs="Times New Roman"/>
          <w:color w:val="000000"/>
          <w:sz w:val="24"/>
          <w:szCs w:val="28"/>
        </w:rPr>
        <w:t>1)</w:t>
      </w:r>
      <w:r w:rsidRPr="00751F69">
        <w:rPr>
          <w:rFonts w:ascii="Times New Roman" w:hAnsi="Times New Roman" w:cs="Times New Roman"/>
          <w:color w:val="000000"/>
          <w:sz w:val="24"/>
          <w:szCs w:val="28"/>
        </w:rPr>
        <w:tab/>
        <w:t>при восстановлении исторически сложившихся Наименований, имеющих особую культурно - историческую ценность;</w:t>
      </w:r>
    </w:p>
    <w:p w:rsidR="00BC1D61" w:rsidRPr="00751F69" w:rsidRDefault="00BC1D61" w:rsidP="00BC1D61">
      <w:pPr>
        <w:pStyle w:val="ConsNormal"/>
        <w:ind w:right="-81" w:firstLine="540"/>
        <w:jc w:val="both"/>
        <w:rPr>
          <w:rFonts w:ascii="Times New Roman" w:hAnsi="Times New Roman" w:cs="Times New Roman"/>
          <w:color w:val="000000"/>
          <w:sz w:val="24"/>
          <w:szCs w:val="28"/>
        </w:rPr>
      </w:pPr>
      <w:r w:rsidRPr="00751F69">
        <w:rPr>
          <w:rFonts w:ascii="Times New Roman" w:hAnsi="Times New Roman" w:cs="Times New Roman"/>
          <w:color w:val="000000"/>
          <w:sz w:val="24"/>
          <w:szCs w:val="28"/>
        </w:rPr>
        <w:t>2)</w:t>
      </w:r>
      <w:r w:rsidRPr="00751F69">
        <w:rPr>
          <w:rFonts w:ascii="Times New Roman" w:hAnsi="Times New Roman" w:cs="Times New Roman"/>
          <w:color w:val="000000"/>
          <w:sz w:val="24"/>
          <w:szCs w:val="28"/>
        </w:rPr>
        <w:tab/>
        <w:t>при изменении статуса и/или функционального назначения соответствующего элемента улично-дорожной сети, элемента планировочной структуры;</w:t>
      </w:r>
    </w:p>
    <w:p w:rsidR="00BC1D61" w:rsidRPr="00751F69" w:rsidRDefault="00BC1D61" w:rsidP="00BC1D61">
      <w:pPr>
        <w:pStyle w:val="ConsNormal"/>
        <w:ind w:right="-81" w:firstLine="540"/>
        <w:jc w:val="both"/>
        <w:rPr>
          <w:rFonts w:ascii="Times New Roman" w:hAnsi="Times New Roman" w:cs="Times New Roman"/>
          <w:color w:val="000000"/>
          <w:sz w:val="24"/>
          <w:szCs w:val="28"/>
        </w:rPr>
      </w:pPr>
      <w:r w:rsidRPr="00751F69">
        <w:rPr>
          <w:rFonts w:ascii="Times New Roman" w:hAnsi="Times New Roman" w:cs="Times New Roman"/>
          <w:color w:val="000000"/>
          <w:sz w:val="24"/>
          <w:szCs w:val="28"/>
        </w:rPr>
        <w:t>3)</w:t>
      </w:r>
      <w:r w:rsidRPr="00751F69">
        <w:rPr>
          <w:rFonts w:ascii="Times New Roman" w:hAnsi="Times New Roman" w:cs="Times New Roman"/>
          <w:color w:val="000000"/>
          <w:sz w:val="24"/>
          <w:szCs w:val="28"/>
        </w:rPr>
        <w:tab/>
        <w:t>в целях устранения дублирования Наименований в пределах муниципального образования «</w:t>
      </w:r>
      <w:r w:rsidR="00775F8A" w:rsidRPr="00751F69">
        <w:rPr>
          <w:rFonts w:ascii="Times New Roman" w:hAnsi="Times New Roman" w:cs="Times New Roman"/>
          <w:color w:val="000000"/>
          <w:sz w:val="24"/>
          <w:szCs w:val="28"/>
        </w:rPr>
        <w:t>Аксайское городское поселение</w:t>
      </w:r>
      <w:r w:rsidRPr="00751F69">
        <w:rPr>
          <w:rFonts w:ascii="Times New Roman" w:hAnsi="Times New Roman" w:cs="Times New Roman"/>
          <w:color w:val="000000"/>
          <w:sz w:val="24"/>
          <w:szCs w:val="28"/>
        </w:rPr>
        <w:t>»;</w:t>
      </w:r>
    </w:p>
    <w:p w:rsidR="00BC1D61" w:rsidRPr="00751F69" w:rsidRDefault="00BC1D61" w:rsidP="00BC1D61">
      <w:pPr>
        <w:pStyle w:val="ConsNormal"/>
        <w:ind w:right="-81" w:firstLine="540"/>
        <w:jc w:val="both"/>
        <w:rPr>
          <w:rFonts w:ascii="Times New Roman" w:hAnsi="Times New Roman" w:cs="Times New Roman"/>
          <w:color w:val="000000"/>
          <w:sz w:val="24"/>
          <w:szCs w:val="28"/>
        </w:rPr>
      </w:pPr>
      <w:r w:rsidRPr="00751F69">
        <w:rPr>
          <w:rFonts w:ascii="Times New Roman" w:hAnsi="Times New Roman" w:cs="Times New Roman"/>
          <w:color w:val="000000"/>
          <w:sz w:val="24"/>
          <w:szCs w:val="28"/>
        </w:rPr>
        <w:t>4)</w:t>
      </w:r>
      <w:r w:rsidRPr="00751F69">
        <w:rPr>
          <w:rFonts w:ascii="Times New Roman" w:hAnsi="Times New Roman" w:cs="Times New Roman"/>
          <w:color w:val="000000"/>
          <w:sz w:val="24"/>
          <w:szCs w:val="28"/>
        </w:rPr>
        <w:tab/>
        <w:t>в случае присвоения элементу улично-дорожной сети, элементу планировочной структуры имени известной личности, внесшей вклад в развитие муниципального образования «</w:t>
      </w:r>
      <w:r w:rsidR="00775F8A" w:rsidRPr="00751F69">
        <w:rPr>
          <w:rFonts w:ascii="Times New Roman" w:hAnsi="Times New Roman" w:cs="Times New Roman"/>
          <w:color w:val="000000"/>
          <w:sz w:val="24"/>
          <w:szCs w:val="28"/>
        </w:rPr>
        <w:t>Аксайское городское поселение</w:t>
      </w:r>
      <w:r w:rsidRPr="00751F69">
        <w:rPr>
          <w:rFonts w:ascii="Times New Roman" w:hAnsi="Times New Roman" w:cs="Times New Roman"/>
          <w:color w:val="000000"/>
          <w:sz w:val="24"/>
          <w:szCs w:val="28"/>
        </w:rPr>
        <w:t>».</w:t>
      </w:r>
    </w:p>
    <w:p w:rsidR="00BC1D61" w:rsidRPr="00EE1341" w:rsidRDefault="00BC1D61" w:rsidP="00381A0A">
      <w:pPr>
        <w:pStyle w:val="ConsNormal"/>
        <w:widowControl/>
        <w:ind w:right="-81" w:firstLine="540"/>
        <w:jc w:val="both"/>
        <w:rPr>
          <w:rFonts w:ascii="Times New Roman" w:hAnsi="Times New Roman" w:cs="Times New Roman"/>
          <w:sz w:val="24"/>
          <w:szCs w:val="28"/>
        </w:rPr>
      </w:pPr>
    </w:p>
    <w:p w:rsidR="00DA4A01" w:rsidRPr="00EE1341" w:rsidRDefault="00DA4A01" w:rsidP="00381A0A">
      <w:pPr>
        <w:pStyle w:val="ConsNormal"/>
        <w:widowControl/>
        <w:ind w:right="-81" w:firstLine="540"/>
        <w:jc w:val="center"/>
        <w:rPr>
          <w:rFonts w:ascii="Times New Roman" w:hAnsi="Times New Roman" w:cs="Times New Roman"/>
          <w:sz w:val="24"/>
          <w:szCs w:val="28"/>
        </w:rPr>
      </w:pPr>
    </w:p>
    <w:p w:rsidR="00775F8A" w:rsidRPr="00775F8A" w:rsidRDefault="001330B4" w:rsidP="00775F8A">
      <w:pPr>
        <w:pStyle w:val="ConsNormal"/>
        <w:ind w:right="-81" w:firstLine="540"/>
        <w:jc w:val="center"/>
        <w:rPr>
          <w:rFonts w:ascii="Times New Roman" w:hAnsi="Times New Roman" w:cs="Times New Roman"/>
          <w:b/>
          <w:sz w:val="24"/>
          <w:szCs w:val="28"/>
        </w:rPr>
      </w:pPr>
      <w:r>
        <w:rPr>
          <w:rFonts w:ascii="Times New Roman" w:hAnsi="Times New Roman" w:cs="Times New Roman"/>
          <w:b/>
          <w:sz w:val="24"/>
          <w:szCs w:val="28"/>
        </w:rPr>
        <w:t>3</w:t>
      </w:r>
      <w:r w:rsidR="003A6140" w:rsidRPr="00EE1341">
        <w:rPr>
          <w:rFonts w:ascii="Times New Roman" w:hAnsi="Times New Roman" w:cs="Times New Roman"/>
          <w:b/>
          <w:sz w:val="24"/>
          <w:szCs w:val="28"/>
        </w:rPr>
        <w:t xml:space="preserve">. </w:t>
      </w:r>
      <w:r w:rsidR="00775F8A" w:rsidRPr="00775F8A">
        <w:rPr>
          <w:rFonts w:ascii="Times New Roman" w:hAnsi="Times New Roman" w:cs="Times New Roman"/>
          <w:b/>
          <w:sz w:val="24"/>
          <w:szCs w:val="28"/>
        </w:rPr>
        <w:t>Порядок присвоения, изменения</w:t>
      </w:r>
    </w:p>
    <w:p w:rsidR="00DA4A01" w:rsidRPr="00EE1341" w:rsidRDefault="00775F8A" w:rsidP="00775F8A">
      <w:pPr>
        <w:pStyle w:val="ConsNormal"/>
        <w:widowControl/>
        <w:ind w:right="-81" w:firstLine="540"/>
        <w:jc w:val="center"/>
        <w:rPr>
          <w:rFonts w:ascii="Times New Roman" w:hAnsi="Times New Roman" w:cs="Times New Roman"/>
          <w:b/>
          <w:sz w:val="24"/>
          <w:szCs w:val="28"/>
        </w:rPr>
      </w:pPr>
      <w:r w:rsidRPr="00775F8A">
        <w:rPr>
          <w:rFonts w:ascii="Times New Roman" w:hAnsi="Times New Roman" w:cs="Times New Roman"/>
          <w:b/>
          <w:sz w:val="24"/>
          <w:szCs w:val="28"/>
        </w:rPr>
        <w:t xml:space="preserve">и аннулирования адреса </w:t>
      </w:r>
      <w:r>
        <w:rPr>
          <w:rFonts w:ascii="Times New Roman" w:hAnsi="Times New Roman" w:cs="Times New Roman"/>
          <w:b/>
          <w:sz w:val="24"/>
          <w:szCs w:val="28"/>
        </w:rPr>
        <w:t xml:space="preserve">объекту адресации </w:t>
      </w:r>
      <w:r w:rsidR="003A6140" w:rsidRPr="00EE1341">
        <w:rPr>
          <w:rFonts w:ascii="Times New Roman" w:hAnsi="Times New Roman" w:cs="Times New Roman"/>
          <w:b/>
          <w:sz w:val="24"/>
          <w:szCs w:val="28"/>
        </w:rPr>
        <w:t>в Аксайском городском поселении, а также оформления, утверждения и регистрации документации, связанной с данной процедурой.</w:t>
      </w:r>
    </w:p>
    <w:p w:rsidR="00DA4A01" w:rsidRPr="00EE1341" w:rsidRDefault="00DA4A01" w:rsidP="00381A0A">
      <w:pPr>
        <w:pStyle w:val="ConsNonformat"/>
        <w:widowControl/>
        <w:ind w:right="-81"/>
        <w:jc w:val="both"/>
        <w:rPr>
          <w:rFonts w:ascii="Times New Roman" w:hAnsi="Times New Roman" w:cs="Times New Roman"/>
          <w:sz w:val="24"/>
          <w:szCs w:val="28"/>
        </w:rPr>
      </w:pPr>
    </w:p>
    <w:p w:rsidR="00DA4A01" w:rsidRPr="00EE1341" w:rsidRDefault="001330B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3A6140" w:rsidRPr="00EE1341">
        <w:rPr>
          <w:rFonts w:ascii="Times New Roman" w:hAnsi="Times New Roman" w:cs="Times New Roman"/>
          <w:sz w:val="24"/>
          <w:szCs w:val="28"/>
        </w:rPr>
        <w:t xml:space="preserve">.1 </w:t>
      </w:r>
      <w:r w:rsidR="00775F8A" w:rsidRPr="00775F8A">
        <w:rPr>
          <w:rFonts w:ascii="Times New Roman" w:hAnsi="Times New Roman" w:cs="Times New Roman"/>
          <w:sz w:val="24"/>
          <w:szCs w:val="28"/>
        </w:rPr>
        <w:t>Присвоение адресов, изменение, аннулирование адресов объектам адресации</w:t>
      </w:r>
      <w:r w:rsidR="00775F8A" w:rsidRPr="00EE1341">
        <w:rPr>
          <w:rFonts w:ascii="Times New Roman" w:hAnsi="Times New Roman" w:cs="Times New Roman"/>
          <w:sz w:val="24"/>
          <w:szCs w:val="28"/>
        </w:rPr>
        <w:t xml:space="preserve"> </w:t>
      </w:r>
      <w:r w:rsidR="003A6140" w:rsidRPr="00EE1341">
        <w:rPr>
          <w:rFonts w:ascii="Times New Roman" w:hAnsi="Times New Roman" w:cs="Times New Roman"/>
          <w:sz w:val="24"/>
          <w:szCs w:val="28"/>
        </w:rPr>
        <w:t>осуществляется Администрацией Аксайского городского поселения.</w:t>
      </w:r>
    </w:p>
    <w:p w:rsidR="00DA4A01" w:rsidRPr="00EE1341" w:rsidRDefault="001330B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3A6140" w:rsidRPr="00EE1341">
        <w:rPr>
          <w:rFonts w:ascii="Times New Roman" w:hAnsi="Times New Roman" w:cs="Times New Roman"/>
          <w:sz w:val="24"/>
          <w:szCs w:val="28"/>
        </w:rPr>
        <w:t>.2 Установление</w:t>
      </w:r>
      <w:r w:rsidR="00775F8A">
        <w:rPr>
          <w:rFonts w:ascii="Times New Roman" w:hAnsi="Times New Roman" w:cs="Times New Roman"/>
          <w:sz w:val="24"/>
          <w:szCs w:val="28"/>
        </w:rPr>
        <w:t>,</w:t>
      </w:r>
      <w:r w:rsidR="003A6140" w:rsidRPr="00EE1341">
        <w:rPr>
          <w:rFonts w:ascii="Times New Roman" w:hAnsi="Times New Roman" w:cs="Times New Roman"/>
          <w:sz w:val="24"/>
          <w:szCs w:val="28"/>
        </w:rPr>
        <w:t xml:space="preserve"> изменение </w:t>
      </w:r>
      <w:r w:rsidR="00775F8A">
        <w:rPr>
          <w:rFonts w:ascii="Times New Roman" w:hAnsi="Times New Roman" w:cs="Times New Roman"/>
          <w:sz w:val="24"/>
          <w:szCs w:val="28"/>
        </w:rPr>
        <w:t xml:space="preserve">и аннулирование </w:t>
      </w:r>
      <w:r w:rsidR="003A6140" w:rsidRPr="00EE1341">
        <w:rPr>
          <w:rFonts w:ascii="Times New Roman" w:hAnsi="Times New Roman" w:cs="Times New Roman"/>
          <w:sz w:val="24"/>
          <w:szCs w:val="28"/>
        </w:rPr>
        <w:t xml:space="preserve">адреса с оформлением соответствующей документации производится на основании </w:t>
      </w:r>
      <w:r>
        <w:rPr>
          <w:rFonts w:ascii="Times New Roman" w:hAnsi="Times New Roman" w:cs="Times New Roman"/>
          <w:sz w:val="24"/>
          <w:szCs w:val="28"/>
        </w:rPr>
        <w:t>П</w:t>
      </w:r>
      <w:r w:rsidR="003A6140" w:rsidRPr="00EE1341">
        <w:rPr>
          <w:rFonts w:ascii="Times New Roman" w:hAnsi="Times New Roman" w:cs="Times New Roman"/>
          <w:sz w:val="24"/>
          <w:szCs w:val="28"/>
        </w:rPr>
        <w:t>остановления Главы Аксайского городского поселения в случаях:</w:t>
      </w:r>
    </w:p>
    <w:p w:rsidR="00775F8A" w:rsidRPr="00775F8A" w:rsidRDefault="00775F8A" w:rsidP="00775F8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 xml:space="preserve">1) </w:t>
      </w:r>
      <w:r w:rsidRPr="00791830">
        <w:rPr>
          <w:rFonts w:ascii="Times New Roman" w:hAnsi="Times New Roman" w:cs="Times New Roman"/>
          <w:b/>
          <w:sz w:val="24"/>
          <w:szCs w:val="28"/>
        </w:rPr>
        <w:t>в отношении земельных участков</w:t>
      </w:r>
      <w:r w:rsidRPr="00775F8A">
        <w:rPr>
          <w:rFonts w:ascii="Times New Roman" w:hAnsi="Times New Roman" w:cs="Times New Roman"/>
          <w:sz w:val="24"/>
          <w:szCs w:val="28"/>
        </w:rPr>
        <w:t>:</w:t>
      </w:r>
    </w:p>
    <w:p w:rsidR="00775F8A" w:rsidRPr="00775F8A" w:rsidRDefault="00775F8A" w:rsidP="00775F8A">
      <w:pPr>
        <w:pStyle w:val="ConsNormal"/>
        <w:ind w:right="-81" w:firstLine="540"/>
        <w:jc w:val="both"/>
        <w:rPr>
          <w:rFonts w:ascii="Times New Roman" w:hAnsi="Times New Roman" w:cs="Times New Roman"/>
          <w:sz w:val="24"/>
          <w:szCs w:val="28"/>
        </w:rPr>
      </w:pPr>
      <w:r w:rsidRPr="00775F8A">
        <w:rPr>
          <w:rFonts w:ascii="Times New Roman" w:hAnsi="Times New Roman" w:cs="Times New Roman"/>
          <w:sz w:val="24"/>
          <w:szCs w:val="28"/>
        </w:rPr>
        <w:t xml:space="preserve">- </w:t>
      </w:r>
      <w:r w:rsidR="00151D53">
        <w:rPr>
          <w:rFonts w:ascii="Times New Roman" w:hAnsi="Times New Roman" w:cs="Times New Roman"/>
          <w:sz w:val="24"/>
          <w:szCs w:val="28"/>
        </w:rPr>
        <w:t xml:space="preserve">при </w:t>
      </w:r>
      <w:r w:rsidRPr="00775F8A">
        <w:rPr>
          <w:rFonts w:ascii="Times New Roman" w:hAnsi="Times New Roman" w:cs="Times New Roman"/>
          <w:sz w:val="24"/>
          <w:szCs w:val="28"/>
        </w:rPr>
        <w:t>подготовк</w:t>
      </w:r>
      <w:r w:rsidR="00151D53">
        <w:rPr>
          <w:rFonts w:ascii="Times New Roman" w:hAnsi="Times New Roman" w:cs="Times New Roman"/>
          <w:sz w:val="24"/>
          <w:szCs w:val="28"/>
        </w:rPr>
        <w:t>е</w:t>
      </w:r>
      <w:r w:rsidRPr="00775F8A">
        <w:rPr>
          <w:rFonts w:ascii="Times New Roman" w:hAnsi="Times New Roman" w:cs="Times New Roman"/>
          <w:sz w:val="24"/>
          <w:szCs w:val="28"/>
        </w:rPr>
        <w:t xml:space="preserve">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w:t>
      </w:r>
    </w:p>
    <w:p w:rsidR="00775F8A" w:rsidRDefault="00775F8A" w:rsidP="00775F8A">
      <w:pPr>
        <w:pStyle w:val="ConsNormal"/>
        <w:widowControl/>
        <w:ind w:right="-81" w:firstLine="540"/>
        <w:jc w:val="both"/>
        <w:rPr>
          <w:rFonts w:ascii="Times New Roman" w:hAnsi="Times New Roman" w:cs="Times New Roman"/>
          <w:sz w:val="24"/>
          <w:szCs w:val="28"/>
        </w:rPr>
      </w:pPr>
      <w:r w:rsidRPr="00775F8A">
        <w:rPr>
          <w:rFonts w:ascii="Times New Roman" w:hAnsi="Times New Roman" w:cs="Times New Roman"/>
          <w:sz w:val="24"/>
          <w:szCs w:val="28"/>
        </w:rPr>
        <w:t xml:space="preserve">- </w:t>
      </w:r>
      <w:r>
        <w:rPr>
          <w:rFonts w:ascii="Times New Roman" w:hAnsi="Times New Roman" w:cs="Times New Roman"/>
          <w:sz w:val="24"/>
          <w:szCs w:val="28"/>
        </w:rPr>
        <w:t xml:space="preserve">при </w:t>
      </w:r>
      <w:r w:rsidRPr="00775F8A">
        <w:rPr>
          <w:rFonts w:ascii="Times New Roman" w:hAnsi="Times New Roman" w:cs="Times New Roman"/>
          <w:sz w:val="24"/>
          <w:szCs w:val="28"/>
        </w:rPr>
        <w:t>выполнени</w:t>
      </w:r>
      <w:r>
        <w:rPr>
          <w:rFonts w:ascii="Times New Roman" w:hAnsi="Times New Roman" w:cs="Times New Roman"/>
          <w:sz w:val="24"/>
          <w:szCs w:val="28"/>
        </w:rPr>
        <w:t>и</w:t>
      </w:r>
      <w:r w:rsidRPr="00775F8A">
        <w:rPr>
          <w:rFonts w:ascii="Times New Roman" w:hAnsi="Times New Roman" w:cs="Times New Roman"/>
          <w:sz w:val="24"/>
          <w:szCs w:val="28"/>
        </w:rPr>
        <w:t xml:space="preserve"> в отношении земельного участка в соответствии с требованиями, установленными Федеральным законом "О государственном кадастре недвижимости"</w:t>
      </w:r>
      <w:r w:rsidR="00151D53">
        <w:rPr>
          <w:rFonts w:ascii="Times New Roman" w:hAnsi="Times New Roman" w:cs="Times New Roman"/>
          <w:sz w:val="24"/>
          <w:szCs w:val="28"/>
        </w:rPr>
        <w:t xml:space="preserve">, </w:t>
      </w:r>
      <w:r w:rsidR="00151D53" w:rsidRPr="00151D53">
        <w:rPr>
          <w:rFonts w:ascii="Times New Roman" w:hAnsi="Times New Roman" w:cs="Times New Roman"/>
          <w:sz w:val="24"/>
          <w:szCs w:val="28"/>
        </w:rPr>
        <w:t>Решением Собрания депутатов Аксайского городского поселения № 86 от 23.11.2009 г.</w:t>
      </w:r>
      <w:r w:rsidRPr="00775F8A">
        <w:rPr>
          <w:rFonts w:ascii="Times New Roman" w:hAnsi="Times New Roman" w:cs="Times New Roman"/>
          <w:sz w:val="24"/>
          <w:szCs w:val="28"/>
        </w:rPr>
        <w:t>,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(в том числе при образовании новых и преобразовании существующих земельных участков), при постановке земельного участка на государственный кадастровый учет;</w:t>
      </w:r>
    </w:p>
    <w:p w:rsidR="00775F8A" w:rsidRDefault="00791830" w:rsidP="00775F8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 xml:space="preserve">2) </w:t>
      </w:r>
      <w:r w:rsidRPr="00791830">
        <w:rPr>
          <w:rFonts w:ascii="Times New Roman" w:hAnsi="Times New Roman" w:cs="Times New Roman"/>
          <w:b/>
          <w:sz w:val="24"/>
          <w:szCs w:val="28"/>
        </w:rPr>
        <w:t>в отношении зданий, сооружений и объектов незавершенного строительства</w:t>
      </w:r>
      <w:r>
        <w:rPr>
          <w:rFonts w:ascii="Times New Roman" w:hAnsi="Times New Roman" w:cs="Times New Roman"/>
          <w:sz w:val="24"/>
          <w:szCs w:val="28"/>
        </w:rPr>
        <w:t>:</w:t>
      </w:r>
    </w:p>
    <w:p w:rsidR="00791830" w:rsidRPr="00791830" w:rsidRDefault="00791830" w:rsidP="00791830">
      <w:pPr>
        <w:pStyle w:val="ConsNormal"/>
        <w:ind w:right="-81" w:firstLine="540"/>
        <w:jc w:val="both"/>
        <w:rPr>
          <w:rFonts w:ascii="Times New Roman" w:hAnsi="Times New Roman" w:cs="Times New Roman"/>
          <w:sz w:val="24"/>
          <w:szCs w:val="28"/>
        </w:rPr>
      </w:pPr>
      <w:r w:rsidRPr="00791830">
        <w:rPr>
          <w:rFonts w:ascii="Times New Roman" w:hAnsi="Times New Roman" w:cs="Times New Roman"/>
          <w:sz w:val="24"/>
          <w:szCs w:val="28"/>
        </w:rPr>
        <w:t xml:space="preserve">- </w:t>
      </w:r>
      <w:r>
        <w:rPr>
          <w:rFonts w:ascii="Times New Roman" w:hAnsi="Times New Roman" w:cs="Times New Roman"/>
          <w:sz w:val="24"/>
          <w:szCs w:val="28"/>
        </w:rPr>
        <w:t xml:space="preserve">для </w:t>
      </w:r>
      <w:r w:rsidRPr="00791830">
        <w:rPr>
          <w:rFonts w:ascii="Times New Roman" w:hAnsi="Times New Roman" w:cs="Times New Roman"/>
          <w:sz w:val="24"/>
          <w:szCs w:val="28"/>
        </w:rPr>
        <w:t>выдачи (получени</w:t>
      </w:r>
      <w:r>
        <w:rPr>
          <w:rFonts w:ascii="Times New Roman" w:hAnsi="Times New Roman" w:cs="Times New Roman"/>
          <w:sz w:val="24"/>
          <w:szCs w:val="28"/>
        </w:rPr>
        <w:t>я</w:t>
      </w:r>
      <w:r w:rsidRPr="00791830">
        <w:rPr>
          <w:rFonts w:ascii="Times New Roman" w:hAnsi="Times New Roman" w:cs="Times New Roman"/>
          <w:sz w:val="24"/>
          <w:szCs w:val="28"/>
        </w:rPr>
        <w:t>) разрешения на строительство здания или сооружения;</w:t>
      </w:r>
    </w:p>
    <w:p w:rsidR="00791830" w:rsidRDefault="00791830" w:rsidP="00791830">
      <w:pPr>
        <w:pStyle w:val="ConsNormal"/>
        <w:widowControl/>
        <w:ind w:right="-81" w:firstLine="540"/>
        <w:jc w:val="both"/>
        <w:rPr>
          <w:rFonts w:ascii="Times New Roman" w:hAnsi="Times New Roman" w:cs="Times New Roman"/>
          <w:sz w:val="24"/>
          <w:szCs w:val="28"/>
        </w:rPr>
      </w:pPr>
      <w:r w:rsidRPr="00791830">
        <w:rPr>
          <w:rFonts w:ascii="Times New Roman" w:hAnsi="Times New Roman" w:cs="Times New Roman"/>
          <w:sz w:val="24"/>
          <w:szCs w:val="28"/>
        </w:rPr>
        <w:t xml:space="preserve">- </w:t>
      </w:r>
      <w:r>
        <w:rPr>
          <w:rFonts w:ascii="Times New Roman" w:hAnsi="Times New Roman" w:cs="Times New Roman"/>
          <w:sz w:val="24"/>
          <w:szCs w:val="28"/>
        </w:rPr>
        <w:t xml:space="preserve">при </w:t>
      </w:r>
      <w:r w:rsidRPr="00791830">
        <w:rPr>
          <w:rFonts w:ascii="Times New Roman" w:hAnsi="Times New Roman" w:cs="Times New Roman"/>
          <w:sz w:val="24"/>
          <w:szCs w:val="28"/>
        </w:rPr>
        <w:t>выполнени</w:t>
      </w:r>
      <w:r>
        <w:rPr>
          <w:rFonts w:ascii="Times New Roman" w:hAnsi="Times New Roman" w:cs="Times New Roman"/>
          <w:sz w:val="24"/>
          <w:szCs w:val="28"/>
        </w:rPr>
        <w:t>и</w:t>
      </w:r>
      <w:r w:rsidRPr="00791830">
        <w:rPr>
          <w:rFonts w:ascii="Times New Roman" w:hAnsi="Times New Roman" w:cs="Times New Roman"/>
          <w:sz w:val="24"/>
          <w:szCs w:val="28"/>
        </w:rPr>
        <w:t xml:space="preserve"> в отношении здания, сооружения и объекта незавершенного строительства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791830" w:rsidRPr="00791830" w:rsidRDefault="00791830" w:rsidP="00791830">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 xml:space="preserve">3) </w:t>
      </w:r>
      <w:r w:rsidRPr="00791830">
        <w:rPr>
          <w:rFonts w:ascii="Times New Roman" w:hAnsi="Times New Roman" w:cs="Times New Roman"/>
          <w:b/>
          <w:sz w:val="24"/>
          <w:szCs w:val="28"/>
        </w:rPr>
        <w:t>в отношении помещений</w:t>
      </w:r>
      <w:r w:rsidRPr="00791830">
        <w:rPr>
          <w:rFonts w:ascii="Times New Roman" w:hAnsi="Times New Roman" w:cs="Times New Roman"/>
          <w:sz w:val="24"/>
          <w:szCs w:val="28"/>
        </w:rPr>
        <w:t>:</w:t>
      </w:r>
    </w:p>
    <w:p w:rsidR="00791830" w:rsidRPr="00791830" w:rsidRDefault="00791830" w:rsidP="00791830">
      <w:pPr>
        <w:pStyle w:val="ConsNormal"/>
        <w:ind w:right="-81" w:firstLine="540"/>
        <w:jc w:val="both"/>
        <w:rPr>
          <w:rFonts w:ascii="Times New Roman" w:hAnsi="Times New Roman" w:cs="Times New Roman"/>
          <w:sz w:val="24"/>
          <w:szCs w:val="28"/>
        </w:rPr>
      </w:pPr>
      <w:r w:rsidRPr="00791830">
        <w:rPr>
          <w:rFonts w:ascii="Times New Roman" w:hAnsi="Times New Roman" w:cs="Times New Roman"/>
          <w:sz w:val="24"/>
          <w:szCs w:val="28"/>
        </w:rPr>
        <w:t xml:space="preserve">- </w:t>
      </w:r>
      <w:r>
        <w:rPr>
          <w:rFonts w:ascii="Times New Roman" w:hAnsi="Times New Roman" w:cs="Times New Roman"/>
          <w:sz w:val="24"/>
          <w:szCs w:val="28"/>
        </w:rPr>
        <w:t xml:space="preserve">для </w:t>
      </w:r>
      <w:r w:rsidRPr="00791830">
        <w:rPr>
          <w:rFonts w:ascii="Times New Roman" w:hAnsi="Times New Roman" w:cs="Times New Roman"/>
          <w:sz w:val="24"/>
          <w:szCs w:val="28"/>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DA4A01" w:rsidRPr="00EE1341" w:rsidRDefault="00791830" w:rsidP="00791830">
      <w:pPr>
        <w:pStyle w:val="ConsNormal"/>
        <w:widowControl/>
        <w:ind w:right="-81" w:firstLine="540"/>
        <w:jc w:val="both"/>
        <w:rPr>
          <w:rFonts w:ascii="Times New Roman" w:hAnsi="Times New Roman" w:cs="Times New Roman"/>
          <w:sz w:val="24"/>
          <w:szCs w:val="28"/>
        </w:rPr>
      </w:pPr>
      <w:r w:rsidRPr="00791830">
        <w:rPr>
          <w:rFonts w:ascii="Times New Roman" w:hAnsi="Times New Roman" w:cs="Times New Roman"/>
          <w:sz w:val="24"/>
          <w:szCs w:val="28"/>
        </w:rPr>
        <w:t xml:space="preserve">- </w:t>
      </w:r>
      <w:r>
        <w:rPr>
          <w:rFonts w:ascii="Times New Roman" w:hAnsi="Times New Roman" w:cs="Times New Roman"/>
          <w:sz w:val="24"/>
          <w:szCs w:val="28"/>
        </w:rPr>
        <w:t xml:space="preserve">для </w:t>
      </w:r>
      <w:r w:rsidRPr="00791830">
        <w:rPr>
          <w:rFonts w:ascii="Times New Roman" w:hAnsi="Times New Roman" w:cs="Times New Roman"/>
          <w:sz w:val="24"/>
          <w:szCs w:val="28"/>
        </w:rPr>
        <w:t>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"О государственном кадастре недвижимости", документов, содержащих необходимые для осуществления государственного кадастрового у</w:t>
      </w:r>
      <w:r>
        <w:rPr>
          <w:rFonts w:ascii="Times New Roman" w:hAnsi="Times New Roman" w:cs="Times New Roman"/>
          <w:sz w:val="24"/>
          <w:szCs w:val="28"/>
        </w:rPr>
        <w:t>чета сведения о таком помещении</w:t>
      </w:r>
      <w:r w:rsidR="003A6140" w:rsidRPr="00EE1341">
        <w:rPr>
          <w:rFonts w:ascii="Times New Roman" w:hAnsi="Times New Roman" w:cs="Times New Roman"/>
          <w:sz w:val="24"/>
          <w:szCs w:val="28"/>
        </w:rPr>
        <w:t>.</w:t>
      </w:r>
    </w:p>
    <w:p w:rsidR="00B55E5F" w:rsidRPr="00751F69" w:rsidRDefault="001330B4" w:rsidP="0023601A">
      <w:pPr>
        <w:pStyle w:val="ConsNormal"/>
        <w:ind w:right="-81" w:firstLine="540"/>
        <w:jc w:val="both"/>
        <w:rPr>
          <w:rFonts w:ascii="Times New Roman" w:hAnsi="Times New Roman" w:cs="Times New Roman"/>
          <w:color w:val="000000"/>
          <w:sz w:val="24"/>
          <w:szCs w:val="28"/>
        </w:rPr>
      </w:pPr>
      <w:r w:rsidRPr="00751F69">
        <w:rPr>
          <w:rFonts w:ascii="Times New Roman" w:hAnsi="Times New Roman" w:cs="Times New Roman"/>
          <w:color w:val="000000"/>
          <w:sz w:val="24"/>
          <w:szCs w:val="28"/>
        </w:rPr>
        <w:t>3</w:t>
      </w:r>
      <w:r w:rsidR="0023601A" w:rsidRPr="00751F69">
        <w:rPr>
          <w:rFonts w:ascii="Times New Roman" w:hAnsi="Times New Roman" w:cs="Times New Roman"/>
          <w:color w:val="000000"/>
          <w:sz w:val="24"/>
          <w:szCs w:val="28"/>
        </w:rPr>
        <w:t>.</w:t>
      </w:r>
      <w:r w:rsidR="00255EC5" w:rsidRPr="00751F69">
        <w:rPr>
          <w:rFonts w:ascii="Times New Roman" w:hAnsi="Times New Roman" w:cs="Times New Roman"/>
          <w:color w:val="000000"/>
          <w:sz w:val="24"/>
          <w:szCs w:val="28"/>
        </w:rPr>
        <w:t>3</w:t>
      </w:r>
      <w:r w:rsidR="0023601A" w:rsidRPr="00751F69">
        <w:rPr>
          <w:rFonts w:ascii="Times New Roman" w:hAnsi="Times New Roman" w:cs="Times New Roman"/>
          <w:color w:val="000000"/>
          <w:sz w:val="24"/>
          <w:szCs w:val="28"/>
        </w:rPr>
        <w:t xml:space="preserve">. При присвоении адресов земельному участку этот адрес одновременно присваивается зданиям, сооружениям и объектам незавершенного строительства, расположенных в границах этого земельного участка. </w:t>
      </w:r>
    </w:p>
    <w:p w:rsidR="00903EF5" w:rsidRPr="00903EF5" w:rsidRDefault="00903EF5" w:rsidP="00903EF5">
      <w:pPr>
        <w:pStyle w:val="ConsNormal"/>
        <w:ind w:right="-81" w:firstLine="540"/>
        <w:jc w:val="both"/>
        <w:rPr>
          <w:rFonts w:ascii="Times New Roman" w:hAnsi="Times New Roman" w:cs="Times New Roman"/>
          <w:color w:val="000000"/>
          <w:sz w:val="24"/>
          <w:szCs w:val="28"/>
        </w:rPr>
      </w:pPr>
      <w:r w:rsidRPr="00903EF5">
        <w:rPr>
          <w:rFonts w:ascii="Times New Roman" w:hAnsi="Times New Roman" w:cs="Times New Roman"/>
          <w:color w:val="000000"/>
          <w:sz w:val="24"/>
          <w:szCs w:val="28"/>
        </w:rPr>
        <w:t xml:space="preserve">При повторном обращении заявителя о присвоении адреса строению, расположенному на земельном участке, в отношении которого уже выпускалось Постановление о присвоении адреса, выдается ответ о подтверждении адреса этому строению </w:t>
      </w:r>
    </w:p>
    <w:p w:rsidR="00B55E5F" w:rsidRPr="00751F69" w:rsidRDefault="001330B4" w:rsidP="00B55E5F">
      <w:pPr>
        <w:pStyle w:val="ConsNormal"/>
        <w:ind w:right="-81" w:firstLine="540"/>
        <w:jc w:val="both"/>
        <w:rPr>
          <w:rFonts w:ascii="Times New Roman" w:hAnsi="Times New Roman" w:cs="Times New Roman"/>
          <w:color w:val="000000"/>
          <w:sz w:val="24"/>
          <w:szCs w:val="28"/>
        </w:rPr>
      </w:pPr>
      <w:r w:rsidRPr="00751F69">
        <w:rPr>
          <w:rFonts w:ascii="Times New Roman" w:hAnsi="Times New Roman" w:cs="Times New Roman"/>
          <w:color w:val="000000"/>
          <w:sz w:val="24"/>
          <w:szCs w:val="28"/>
        </w:rPr>
        <w:t>3</w:t>
      </w:r>
      <w:r w:rsidR="0023601A" w:rsidRPr="00751F69">
        <w:rPr>
          <w:rFonts w:ascii="Times New Roman" w:hAnsi="Times New Roman" w:cs="Times New Roman"/>
          <w:color w:val="000000"/>
          <w:sz w:val="24"/>
          <w:szCs w:val="28"/>
        </w:rPr>
        <w:t>.</w:t>
      </w:r>
      <w:r w:rsidR="00255EC5" w:rsidRPr="00751F69">
        <w:rPr>
          <w:rFonts w:ascii="Times New Roman" w:hAnsi="Times New Roman" w:cs="Times New Roman"/>
          <w:color w:val="000000"/>
          <w:sz w:val="24"/>
          <w:szCs w:val="28"/>
        </w:rPr>
        <w:t>4</w:t>
      </w:r>
      <w:r w:rsidR="0023601A" w:rsidRPr="00751F69">
        <w:rPr>
          <w:rFonts w:ascii="Times New Roman" w:hAnsi="Times New Roman" w:cs="Times New Roman"/>
          <w:color w:val="000000"/>
          <w:sz w:val="24"/>
          <w:szCs w:val="28"/>
        </w:rPr>
        <w:t>. При присвоении адресов зданиям, сооружениям и объектам незавершенного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незавершенного строительства.</w:t>
      </w:r>
    </w:p>
    <w:p w:rsidR="0023601A" w:rsidRPr="00751F69" w:rsidRDefault="001330B4" w:rsidP="0023601A">
      <w:pPr>
        <w:pStyle w:val="ConsNormal"/>
        <w:ind w:right="-81" w:firstLine="540"/>
        <w:jc w:val="both"/>
        <w:rPr>
          <w:rFonts w:ascii="Times New Roman" w:hAnsi="Times New Roman" w:cs="Times New Roman"/>
          <w:color w:val="000000"/>
          <w:sz w:val="24"/>
          <w:szCs w:val="28"/>
        </w:rPr>
      </w:pPr>
      <w:r w:rsidRPr="00751F69">
        <w:rPr>
          <w:rFonts w:ascii="Times New Roman" w:hAnsi="Times New Roman" w:cs="Times New Roman"/>
          <w:color w:val="000000"/>
          <w:sz w:val="24"/>
          <w:szCs w:val="28"/>
        </w:rPr>
        <w:t>3</w:t>
      </w:r>
      <w:r w:rsidR="0023601A" w:rsidRPr="00751F69">
        <w:rPr>
          <w:rFonts w:ascii="Times New Roman" w:hAnsi="Times New Roman" w:cs="Times New Roman"/>
          <w:color w:val="000000"/>
          <w:sz w:val="24"/>
          <w:szCs w:val="28"/>
        </w:rPr>
        <w:t>.</w:t>
      </w:r>
      <w:r w:rsidR="00255EC5" w:rsidRPr="00751F69">
        <w:rPr>
          <w:rFonts w:ascii="Times New Roman" w:hAnsi="Times New Roman" w:cs="Times New Roman"/>
          <w:color w:val="000000"/>
          <w:sz w:val="24"/>
          <w:szCs w:val="28"/>
        </w:rPr>
        <w:t>5</w:t>
      </w:r>
      <w:r w:rsidR="0023601A" w:rsidRPr="00751F69">
        <w:rPr>
          <w:rFonts w:ascii="Times New Roman" w:hAnsi="Times New Roman" w:cs="Times New Roman"/>
          <w:color w:val="000000"/>
          <w:sz w:val="24"/>
          <w:szCs w:val="28"/>
        </w:rPr>
        <w:t>.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23601A" w:rsidRPr="0023601A" w:rsidRDefault="001330B4"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23601A">
        <w:rPr>
          <w:rFonts w:ascii="Times New Roman" w:hAnsi="Times New Roman" w:cs="Times New Roman"/>
          <w:sz w:val="24"/>
          <w:szCs w:val="28"/>
        </w:rPr>
        <w:t>.</w:t>
      </w:r>
      <w:r w:rsidR="00255EC5">
        <w:rPr>
          <w:rFonts w:ascii="Times New Roman" w:hAnsi="Times New Roman" w:cs="Times New Roman"/>
          <w:sz w:val="24"/>
          <w:szCs w:val="28"/>
        </w:rPr>
        <w:t>6</w:t>
      </w:r>
      <w:r w:rsidR="0023601A" w:rsidRPr="0023601A">
        <w:rPr>
          <w:rFonts w:ascii="Times New Roman" w:hAnsi="Times New Roman" w:cs="Times New Roman"/>
          <w:sz w:val="24"/>
          <w:szCs w:val="28"/>
        </w:rPr>
        <w:t>. В случае присвоения адреса многоквартирному жилому дому осуществляется одновременное присвоение адресов всем расположенным в нем помещениям.</w:t>
      </w:r>
    </w:p>
    <w:p w:rsidR="0023601A" w:rsidRPr="0023601A" w:rsidRDefault="0023601A" w:rsidP="0023601A">
      <w:pPr>
        <w:pStyle w:val="ConsNormal"/>
        <w:ind w:right="-81" w:firstLine="540"/>
        <w:jc w:val="both"/>
        <w:rPr>
          <w:rFonts w:ascii="Times New Roman" w:hAnsi="Times New Roman" w:cs="Times New Roman"/>
          <w:sz w:val="24"/>
          <w:szCs w:val="28"/>
        </w:rPr>
      </w:pPr>
      <w:r w:rsidRPr="0023601A">
        <w:rPr>
          <w:rFonts w:ascii="Times New Roman" w:hAnsi="Times New Roman" w:cs="Times New Roman"/>
          <w:sz w:val="24"/>
          <w:szCs w:val="28"/>
        </w:rPr>
        <w:t xml:space="preserve">Нумерация помещений в многоквартирном жилом доме определяется согласно техническому паспорту многоквартирного жилого дома, который в этом случае является обязательным приложением к </w:t>
      </w:r>
      <w:r>
        <w:rPr>
          <w:rFonts w:ascii="Times New Roman" w:hAnsi="Times New Roman" w:cs="Times New Roman"/>
          <w:sz w:val="24"/>
          <w:szCs w:val="28"/>
        </w:rPr>
        <w:t>перечню документов необходимых для выхода Постановления о присвоении адреса</w:t>
      </w:r>
      <w:r w:rsidRPr="0023601A">
        <w:rPr>
          <w:rFonts w:ascii="Times New Roman" w:hAnsi="Times New Roman" w:cs="Times New Roman"/>
          <w:sz w:val="24"/>
          <w:szCs w:val="28"/>
        </w:rPr>
        <w:t>.</w:t>
      </w:r>
    </w:p>
    <w:p w:rsidR="0023601A" w:rsidRPr="0023601A" w:rsidRDefault="001330B4"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23601A">
        <w:rPr>
          <w:rFonts w:ascii="Times New Roman" w:hAnsi="Times New Roman" w:cs="Times New Roman"/>
          <w:sz w:val="24"/>
          <w:szCs w:val="28"/>
        </w:rPr>
        <w:t>.</w:t>
      </w:r>
      <w:r w:rsidR="00255EC5">
        <w:rPr>
          <w:rFonts w:ascii="Times New Roman" w:hAnsi="Times New Roman" w:cs="Times New Roman"/>
          <w:sz w:val="24"/>
          <w:szCs w:val="28"/>
        </w:rPr>
        <w:t>7</w:t>
      </w:r>
      <w:r w:rsidR="0023601A" w:rsidRPr="0023601A">
        <w:rPr>
          <w:rFonts w:ascii="Times New Roman" w:hAnsi="Times New Roman" w:cs="Times New Roman"/>
          <w:sz w:val="24"/>
          <w:szCs w:val="28"/>
        </w:rPr>
        <w:t>. Решение по аннулированию адреса объекта адресации принимается в случаях:</w:t>
      </w:r>
    </w:p>
    <w:p w:rsidR="0023601A" w:rsidRPr="0023601A" w:rsidRDefault="0023601A"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 xml:space="preserve">1) </w:t>
      </w:r>
      <w:r w:rsidRPr="0023601A">
        <w:rPr>
          <w:rFonts w:ascii="Times New Roman" w:hAnsi="Times New Roman" w:cs="Times New Roman"/>
          <w:sz w:val="24"/>
          <w:szCs w:val="28"/>
        </w:rPr>
        <w:t>прекращения существования объекта адресации;</w:t>
      </w:r>
    </w:p>
    <w:p w:rsidR="0023601A" w:rsidRPr="0023601A" w:rsidRDefault="0023601A"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 xml:space="preserve">2) </w:t>
      </w:r>
      <w:r w:rsidRPr="0023601A">
        <w:rPr>
          <w:rFonts w:ascii="Times New Roman" w:hAnsi="Times New Roman" w:cs="Times New Roman"/>
          <w:sz w:val="24"/>
          <w:szCs w:val="28"/>
        </w:rPr>
        <w:t>отказа в осуществлении кадастрового учета объекта адресации по основаниям, указанным в пунктах 1 и 3 части 2 статьи 27 Федерального закона "О государственном кадастре недв</w:t>
      </w:r>
      <w:r>
        <w:rPr>
          <w:rFonts w:ascii="Times New Roman" w:hAnsi="Times New Roman" w:cs="Times New Roman"/>
          <w:sz w:val="24"/>
          <w:szCs w:val="28"/>
        </w:rPr>
        <w:t>ижимости".</w:t>
      </w:r>
    </w:p>
    <w:p w:rsidR="0023601A" w:rsidRPr="0023601A" w:rsidRDefault="001330B4"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23601A">
        <w:rPr>
          <w:rFonts w:ascii="Times New Roman" w:hAnsi="Times New Roman" w:cs="Times New Roman"/>
          <w:sz w:val="24"/>
          <w:szCs w:val="28"/>
        </w:rPr>
        <w:t>.</w:t>
      </w:r>
      <w:r w:rsidR="006849D4">
        <w:rPr>
          <w:rFonts w:ascii="Times New Roman" w:hAnsi="Times New Roman" w:cs="Times New Roman"/>
          <w:sz w:val="24"/>
          <w:szCs w:val="28"/>
        </w:rPr>
        <w:t>8</w:t>
      </w:r>
      <w:r w:rsidR="0023601A">
        <w:rPr>
          <w:rFonts w:ascii="Times New Roman" w:hAnsi="Times New Roman" w:cs="Times New Roman"/>
          <w:sz w:val="24"/>
          <w:szCs w:val="28"/>
        </w:rPr>
        <w:t xml:space="preserve">. </w:t>
      </w:r>
      <w:r w:rsidR="0023601A" w:rsidRPr="0023601A">
        <w:rPr>
          <w:rFonts w:ascii="Times New Roman" w:hAnsi="Times New Roman" w:cs="Times New Roman"/>
          <w:sz w:val="24"/>
          <w:szCs w:val="28"/>
        </w:rPr>
        <w:t>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 за исключением случаев аннулирования и исключения сведений об объекте адресации, указанных в частях 4 и 5 статьи 24 Федерального закона от 24.07.2007 № 221-ФЗ "О государственном кадастре недвижимости", из государственного кадастра недвижимости.</w:t>
      </w:r>
    </w:p>
    <w:p w:rsidR="0023601A" w:rsidRPr="0023601A" w:rsidRDefault="001330B4"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23601A">
        <w:rPr>
          <w:rFonts w:ascii="Times New Roman" w:hAnsi="Times New Roman" w:cs="Times New Roman"/>
          <w:sz w:val="24"/>
          <w:szCs w:val="28"/>
        </w:rPr>
        <w:t>.</w:t>
      </w:r>
      <w:r w:rsidR="006849D4">
        <w:rPr>
          <w:rFonts w:ascii="Times New Roman" w:hAnsi="Times New Roman" w:cs="Times New Roman"/>
          <w:sz w:val="24"/>
          <w:szCs w:val="28"/>
        </w:rPr>
        <w:t>9</w:t>
      </w:r>
      <w:r w:rsidR="0023601A" w:rsidRPr="0023601A">
        <w:rPr>
          <w:rFonts w:ascii="Times New Roman" w:hAnsi="Times New Roman" w:cs="Times New Roman"/>
          <w:sz w:val="24"/>
          <w:szCs w:val="28"/>
        </w:rPr>
        <w:t>. Аннулирование адреса существующего объекта адресации без одновременного присвоения этому объекту адресации нового адреса не допускается.</w:t>
      </w:r>
    </w:p>
    <w:p w:rsidR="0023601A" w:rsidRPr="0023601A" w:rsidRDefault="001330B4"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23601A">
        <w:rPr>
          <w:rFonts w:ascii="Times New Roman" w:hAnsi="Times New Roman" w:cs="Times New Roman"/>
          <w:sz w:val="24"/>
          <w:szCs w:val="28"/>
        </w:rPr>
        <w:t>.</w:t>
      </w:r>
      <w:r w:rsidR="006849D4">
        <w:rPr>
          <w:rFonts w:ascii="Times New Roman" w:hAnsi="Times New Roman" w:cs="Times New Roman"/>
          <w:sz w:val="24"/>
          <w:szCs w:val="28"/>
        </w:rPr>
        <w:t>10</w:t>
      </w:r>
      <w:r w:rsidR="0023601A" w:rsidRPr="0023601A">
        <w:rPr>
          <w:rFonts w:ascii="Times New Roman" w:hAnsi="Times New Roman" w:cs="Times New Roman"/>
          <w:sz w:val="24"/>
          <w:szCs w:val="28"/>
        </w:rPr>
        <w:t>.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23601A" w:rsidRPr="0023601A" w:rsidRDefault="001330B4"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23601A">
        <w:rPr>
          <w:rFonts w:ascii="Times New Roman" w:hAnsi="Times New Roman" w:cs="Times New Roman"/>
          <w:sz w:val="24"/>
          <w:szCs w:val="28"/>
        </w:rPr>
        <w:t>.1</w:t>
      </w:r>
      <w:r w:rsidR="006849D4">
        <w:rPr>
          <w:rFonts w:ascii="Times New Roman" w:hAnsi="Times New Roman" w:cs="Times New Roman"/>
          <w:sz w:val="24"/>
          <w:szCs w:val="28"/>
        </w:rPr>
        <w:t>1</w:t>
      </w:r>
      <w:r w:rsidR="0023601A" w:rsidRPr="0023601A">
        <w:rPr>
          <w:rFonts w:ascii="Times New Roman" w:hAnsi="Times New Roman" w:cs="Times New Roman"/>
          <w:sz w:val="24"/>
          <w:szCs w:val="28"/>
        </w:rPr>
        <w:t>.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23601A" w:rsidRPr="0023601A" w:rsidRDefault="001330B4"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A304B6">
        <w:rPr>
          <w:rFonts w:ascii="Times New Roman" w:hAnsi="Times New Roman" w:cs="Times New Roman"/>
          <w:sz w:val="24"/>
          <w:szCs w:val="28"/>
        </w:rPr>
        <w:t>.1</w:t>
      </w:r>
      <w:r w:rsidR="006849D4">
        <w:rPr>
          <w:rFonts w:ascii="Times New Roman" w:hAnsi="Times New Roman" w:cs="Times New Roman"/>
          <w:sz w:val="24"/>
          <w:szCs w:val="28"/>
        </w:rPr>
        <w:t>2</w:t>
      </w:r>
      <w:r w:rsidR="0023601A" w:rsidRPr="0023601A">
        <w:rPr>
          <w:rFonts w:ascii="Times New Roman" w:hAnsi="Times New Roman" w:cs="Times New Roman"/>
          <w:sz w:val="24"/>
          <w:szCs w:val="28"/>
        </w:rPr>
        <w:t xml:space="preserve">. </w:t>
      </w:r>
      <w:r w:rsidR="00FB0F55">
        <w:rPr>
          <w:rFonts w:ascii="Times New Roman" w:hAnsi="Times New Roman" w:cs="Times New Roman"/>
          <w:sz w:val="24"/>
          <w:szCs w:val="28"/>
        </w:rPr>
        <w:t>П</w:t>
      </w:r>
      <w:r w:rsidR="00A304B6" w:rsidRPr="00EE1341">
        <w:rPr>
          <w:rFonts w:ascii="Times New Roman" w:hAnsi="Times New Roman" w:cs="Times New Roman"/>
          <w:sz w:val="24"/>
          <w:szCs w:val="28"/>
        </w:rPr>
        <w:t>остановлени</w:t>
      </w:r>
      <w:r w:rsidR="00FB0F55">
        <w:rPr>
          <w:rFonts w:ascii="Times New Roman" w:hAnsi="Times New Roman" w:cs="Times New Roman"/>
          <w:sz w:val="24"/>
          <w:szCs w:val="28"/>
        </w:rPr>
        <w:t>е</w:t>
      </w:r>
      <w:r w:rsidR="00A304B6" w:rsidRPr="00EE1341">
        <w:rPr>
          <w:rFonts w:ascii="Times New Roman" w:hAnsi="Times New Roman" w:cs="Times New Roman"/>
          <w:sz w:val="24"/>
          <w:szCs w:val="28"/>
        </w:rPr>
        <w:t xml:space="preserve"> Главы Аксайского городского поселения</w:t>
      </w:r>
      <w:r w:rsidR="0023601A" w:rsidRPr="0023601A">
        <w:rPr>
          <w:rFonts w:ascii="Times New Roman" w:hAnsi="Times New Roman" w:cs="Times New Roman"/>
          <w:sz w:val="24"/>
          <w:szCs w:val="28"/>
        </w:rPr>
        <w:t>, о присвоении адреса объекту адресации содержит:</w:t>
      </w:r>
    </w:p>
    <w:p w:rsidR="0023601A" w:rsidRPr="0023601A" w:rsidRDefault="00A304B6"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 xml:space="preserve">1) </w:t>
      </w:r>
      <w:r w:rsidR="0023601A" w:rsidRPr="0023601A">
        <w:rPr>
          <w:rFonts w:ascii="Times New Roman" w:hAnsi="Times New Roman" w:cs="Times New Roman"/>
          <w:sz w:val="24"/>
          <w:szCs w:val="28"/>
        </w:rPr>
        <w:t>присвоенный объекту адресации адрес;</w:t>
      </w:r>
    </w:p>
    <w:p w:rsidR="0023601A" w:rsidRPr="0023601A" w:rsidRDefault="00A304B6"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 xml:space="preserve">2) </w:t>
      </w:r>
      <w:r w:rsidR="0023601A" w:rsidRPr="0023601A">
        <w:rPr>
          <w:rFonts w:ascii="Times New Roman" w:hAnsi="Times New Roman" w:cs="Times New Roman"/>
          <w:sz w:val="24"/>
          <w:szCs w:val="28"/>
        </w:rPr>
        <w:t>реквизиты и наименования документов, на основании которых принято решение о присвоении адреса;</w:t>
      </w:r>
    </w:p>
    <w:p w:rsidR="0023601A" w:rsidRPr="0023601A" w:rsidRDefault="00A304B6"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 xml:space="preserve">3) </w:t>
      </w:r>
      <w:r w:rsidR="0023601A" w:rsidRPr="0023601A">
        <w:rPr>
          <w:rFonts w:ascii="Times New Roman" w:hAnsi="Times New Roman" w:cs="Times New Roman"/>
          <w:sz w:val="24"/>
          <w:szCs w:val="28"/>
        </w:rPr>
        <w:t>описание местоположения объекта адресации</w:t>
      </w:r>
      <w:r>
        <w:rPr>
          <w:rFonts w:ascii="Times New Roman" w:hAnsi="Times New Roman" w:cs="Times New Roman"/>
          <w:sz w:val="24"/>
          <w:szCs w:val="28"/>
        </w:rPr>
        <w:t xml:space="preserve"> (бывший адрес)</w:t>
      </w:r>
      <w:r w:rsidR="0023601A" w:rsidRPr="0023601A">
        <w:rPr>
          <w:rFonts w:ascii="Times New Roman" w:hAnsi="Times New Roman" w:cs="Times New Roman"/>
          <w:sz w:val="24"/>
          <w:szCs w:val="28"/>
        </w:rPr>
        <w:t>;</w:t>
      </w:r>
    </w:p>
    <w:p w:rsidR="0023601A" w:rsidRPr="0023601A" w:rsidRDefault="00A304B6"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 xml:space="preserve">4) </w:t>
      </w:r>
      <w:r w:rsidR="0023601A" w:rsidRPr="0023601A">
        <w:rPr>
          <w:rFonts w:ascii="Times New Roman" w:hAnsi="Times New Roman" w:cs="Times New Roman"/>
          <w:sz w:val="24"/>
          <w:szCs w:val="28"/>
        </w:rPr>
        <w:t>кадастровые номера, адреса и сведения об объектах недвижимости, из которых образуется объект адресации;</w:t>
      </w:r>
    </w:p>
    <w:p w:rsidR="0023601A" w:rsidRPr="0023601A" w:rsidRDefault="00A304B6"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 xml:space="preserve">5) </w:t>
      </w:r>
      <w:r w:rsidR="0023601A" w:rsidRPr="0023601A">
        <w:rPr>
          <w:rFonts w:ascii="Times New Roman" w:hAnsi="Times New Roman" w:cs="Times New Roman"/>
          <w:sz w:val="24"/>
          <w:szCs w:val="28"/>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23601A" w:rsidRPr="0023601A" w:rsidRDefault="00A304B6"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 xml:space="preserve">6) </w:t>
      </w:r>
      <w:r w:rsidR="0023601A" w:rsidRPr="0023601A">
        <w:rPr>
          <w:rFonts w:ascii="Times New Roman" w:hAnsi="Times New Roman" w:cs="Times New Roman"/>
          <w:sz w:val="24"/>
          <w:szCs w:val="28"/>
        </w:rPr>
        <w:t>план местоположения объекта адресации;</w:t>
      </w:r>
    </w:p>
    <w:p w:rsidR="0023601A" w:rsidRPr="0023601A" w:rsidRDefault="00A304B6"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 xml:space="preserve">7) </w:t>
      </w:r>
      <w:r w:rsidR="0023601A" w:rsidRPr="0023601A">
        <w:rPr>
          <w:rFonts w:ascii="Times New Roman" w:hAnsi="Times New Roman" w:cs="Times New Roman"/>
          <w:sz w:val="24"/>
          <w:szCs w:val="28"/>
        </w:rPr>
        <w:t xml:space="preserve">другие необходимые сведения, определенные </w:t>
      </w:r>
      <w:r>
        <w:rPr>
          <w:rFonts w:ascii="Times New Roman" w:hAnsi="Times New Roman" w:cs="Times New Roman"/>
          <w:sz w:val="24"/>
          <w:szCs w:val="28"/>
        </w:rPr>
        <w:t xml:space="preserve">Администрацией </w:t>
      </w:r>
      <w:r w:rsidRPr="00EE1341">
        <w:rPr>
          <w:rFonts w:ascii="Times New Roman" w:hAnsi="Times New Roman" w:cs="Times New Roman"/>
          <w:sz w:val="24"/>
          <w:szCs w:val="28"/>
        </w:rPr>
        <w:t>Аксайского городского поселения</w:t>
      </w:r>
      <w:r w:rsidR="0023601A" w:rsidRPr="0023601A">
        <w:rPr>
          <w:rFonts w:ascii="Times New Roman" w:hAnsi="Times New Roman" w:cs="Times New Roman"/>
          <w:sz w:val="24"/>
          <w:szCs w:val="28"/>
        </w:rPr>
        <w:t>.</w:t>
      </w:r>
    </w:p>
    <w:p w:rsidR="0023601A" w:rsidRPr="00751F69" w:rsidRDefault="001330B4" w:rsidP="0023601A">
      <w:pPr>
        <w:pStyle w:val="ConsNormal"/>
        <w:ind w:right="-81" w:firstLine="540"/>
        <w:jc w:val="both"/>
        <w:rPr>
          <w:rFonts w:ascii="Times New Roman" w:hAnsi="Times New Roman" w:cs="Times New Roman"/>
          <w:color w:val="000000"/>
          <w:sz w:val="24"/>
          <w:szCs w:val="28"/>
        </w:rPr>
      </w:pPr>
      <w:r w:rsidRPr="00751F69">
        <w:rPr>
          <w:rFonts w:ascii="Times New Roman" w:hAnsi="Times New Roman" w:cs="Times New Roman"/>
          <w:color w:val="000000"/>
          <w:sz w:val="24"/>
          <w:szCs w:val="28"/>
        </w:rPr>
        <w:t>3</w:t>
      </w:r>
      <w:r w:rsidR="00A304B6" w:rsidRPr="00751F69">
        <w:rPr>
          <w:rFonts w:ascii="Times New Roman" w:hAnsi="Times New Roman" w:cs="Times New Roman"/>
          <w:color w:val="000000"/>
          <w:sz w:val="24"/>
          <w:szCs w:val="28"/>
        </w:rPr>
        <w:t>.1</w:t>
      </w:r>
      <w:r w:rsidR="006849D4" w:rsidRPr="00751F69">
        <w:rPr>
          <w:rFonts w:ascii="Times New Roman" w:hAnsi="Times New Roman" w:cs="Times New Roman"/>
          <w:color w:val="000000"/>
          <w:sz w:val="24"/>
          <w:szCs w:val="28"/>
        </w:rPr>
        <w:t>3</w:t>
      </w:r>
      <w:r w:rsidR="0023601A" w:rsidRPr="00751F69">
        <w:rPr>
          <w:rFonts w:ascii="Times New Roman" w:hAnsi="Times New Roman" w:cs="Times New Roman"/>
          <w:color w:val="000000"/>
          <w:sz w:val="24"/>
          <w:szCs w:val="28"/>
        </w:rPr>
        <w:t xml:space="preserve">. </w:t>
      </w:r>
      <w:r w:rsidR="00FB0F55" w:rsidRPr="00751F69">
        <w:rPr>
          <w:rFonts w:ascii="Times New Roman" w:hAnsi="Times New Roman" w:cs="Times New Roman"/>
          <w:color w:val="000000"/>
          <w:sz w:val="24"/>
          <w:szCs w:val="28"/>
        </w:rPr>
        <w:t>Постановление Главы Аксайского городского поселения</w:t>
      </w:r>
      <w:r w:rsidR="0023601A" w:rsidRPr="00751F69">
        <w:rPr>
          <w:rFonts w:ascii="Times New Roman" w:hAnsi="Times New Roman" w:cs="Times New Roman"/>
          <w:color w:val="000000"/>
          <w:sz w:val="24"/>
          <w:szCs w:val="28"/>
        </w:rPr>
        <w:t>, об аннулировании адреса объекта адресации содержит:</w:t>
      </w:r>
    </w:p>
    <w:p w:rsidR="0023601A" w:rsidRPr="00751F69" w:rsidRDefault="00FB0F55" w:rsidP="0023601A">
      <w:pPr>
        <w:pStyle w:val="ConsNormal"/>
        <w:ind w:right="-81" w:firstLine="540"/>
        <w:jc w:val="both"/>
        <w:rPr>
          <w:rFonts w:ascii="Times New Roman" w:hAnsi="Times New Roman" w:cs="Times New Roman"/>
          <w:color w:val="000000"/>
          <w:sz w:val="24"/>
          <w:szCs w:val="28"/>
        </w:rPr>
      </w:pPr>
      <w:r w:rsidRPr="00751F69">
        <w:rPr>
          <w:rFonts w:ascii="Times New Roman" w:hAnsi="Times New Roman" w:cs="Times New Roman"/>
          <w:color w:val="000000"/>
          <w:sz w:val="24"/>
          <w:szCs w:val="28"/>
        </w:rPr>
        <w:t xml:space="preserve">1) </w:t>
      </w:r>
      <w:r w:rsidR="0023601A" w:rsidRPr="00751F69">
        <w:rPr>
          <w:rFonts w:ascii="Times New Roman" w:hAnsi="Times New Roman" w:cs="Times New Roman"/>
          <w:color w:val="000000"/>
          <w:sz w:val="24"/>
          <w:szCs w:val="28"/>
        </w:rPr>
        <w:t>аннулируемый адрес объекта адресации;</w:t>
      </w:r>
    </w:p>
    <w:p w:rsidR="0023601A" w:rsidRPr="00751F69" w:rsidRDefault="00FB0F55" w:rsidP="0023601A">
      <w:pPr>
        <w:pStyle w:val="ConsNormal"/>
        <w:ind w:right="-81" w:firstLine="540"/>
        <w:jc w:val="both"/>
        <w:rPr>
          <w:rFonts w:ascii="Times New Roman" w:hAnsi="Times New Roman" w:cs="Times New Roman"/>
          <w:color w:val="000000"/>
          <w:sz w:val="24"/>
          <w:szCs w:val="28"/>
        </w:rPr>
      </w:pPr>
      <w:r w:rsidRPr="00751F69">
        <w:rPr>
          <w:rFonts w:ascii="Times New Roman" w:hAnsi="Times New Roman" w:cs="Times New Roman"/>
          <w:color w:val="000000"/>
          <w:sz w:val="24"/>
          <w:szCs w:val="28"/>
        </w:rPr>
        <w:t xml:space="preserve">2) </w:t>
      </w:r>
      <w:r w:rsidR="0023601A" w:rsidRPr="00751F69">
        <w:rPr>
          <w:rFonts w:ascii="Times New Roman" w:hAnsi="Times New Roman" w:cs="Times New Roman"/>
          <w:color w:val="000000"/>
          <w:sz w:val="24"/>
          <w:szCs w:val="28"/>
        </w:rPr>
        <w:t>уникальный номер аннулируемого адреса объекта адресации в государственном адресном реестре;</w:t>
      </w:r>
    </w:p>
    <w:p w:rsidR="0023601A" w:rsidRPr="00751F69" w:rsidRDefault="00FB0F55" w:rsidP="0023601A">
      <w:pPr>
        <w:pStyle w:val="ConsNormal"/>
        <w:ind w:right="-81" w:firstLine="540"/>
        <w:jc w:val="both"/>
        <w:rPr>
          <w:rFonts w:ascii="Times New Roman" w:hAnsi="Times New Roman" w:cs="Times New Roman"/>
          <w:color w:val="000000"/>
          <w:sz w:val="24"/>
          <w:szCs w:val="28"/>
        </w:rPr>
      </w:pPr>
      <w:r w:rsidRPr="00751F69">
        <w:rPr>
          <w:rFonts w:ascii="Times New Roman" w:hAnsi="Times New Roman" w:cs="Times New Roman"/>
          <w:color w:val="000000"/>
          <w:sz w:val="24"/>
          <w:szCs w:val="28"/>
        </w:rPr>
        <w:t xml:space="preserve">3) </w:t>
      </w:r>
      <w:r w:rsidR="0023601A" w:rsidRPr="00751F69">
        <w:rPr>
          <w:rFonts w:ascii="Times New Roman" w:hAnsi="Times New Roman" w:cs="Times New Roman"/>
          <w:color w:val="000000"/>
          <w:sz w:val="24"/>
          <w:szCs w:val="28"/>
        </w:rPr>
        <w:t>причину аннулирования адреса объекта адресации;</w:t>
      </w:r>
    </w:p>
    <w:p w:rsidR="0023601A" w:rsidRPr="00751F69" w:rsidRDefault="00FB0F55" w:rsidP="0023601A">
      <w:pPr>
        <w:pStyle w:val="ConsNormal"/>
        <w:ind w:right="-81" w:firstLine="540"/>
        <w:jc w:val="both"/>
        <w:rPr>
          <w:rFonts w:ascii="Times New Roman" w:hAnsi="Times New Roman" w:cs="Times New Roman"/>
          <w:color w:val="000000"/>
          <w:sz w:val="24"/>
          <w:szCs w:val="28"/>
        </w:rPr>
      </w:pPr>
      <w:r w:rsidRPr="00751F69">
        <w:rPr>
          <w:rFonts w:ascii="Times New Roman" w:hAnsi="Times New Roman" w:cs="Times New Roman"/>
          <w:color w:val="000000"/>
          <w:sz w:val="24"/>
          <w:szCs w:val="28"/>
        </w:rPr>
        <w:t xml:space="preserve">4) </w:t>
      </w:r>
      <w:r w:rsidR="0023601A" w:rsidRPr="00751F69">
        <w:rPr>
          <w:rFonts w:ascii="Times New Roman" w:hAnsi="Times New Roman" w:cs="Times New Roman"/>
          <w:color w:val="000000"/>
          <w:sz w:val="24"/>
          <w:szCs w:val="28"/>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w:t>
      </w:r>
    </w:p>
    <w:p w:rsidR="0023601A" w:rsidRPr="00751F69" w:rsidRDefault="00FB0F55" w:rsidP="0023601A">
      <w:pPr>
        <w:pStyle w:val="ConsNormal"/>
        <w:ind w:right="-81" w:firstLine="540"/>
        <w:jc w:val="both"/>
        <w:rPr>
          <w:rFonts w:ascii="Times New Roman" w:hAnsi="Times New Roman" w:cs="Times New Roman"/>
          <w:color w:val="000000"/>
          <w:sz w:val="24"/>
          <w:szCs w:val="28"/>
        </w:rPr>
      </w:pPr>
      <w:r w:rsidRPr="00751F69">
        <w:rPr>
          <w:rFonts w:ascii="Times New Roman" w:hAnsi="Times New Roman" w:cs="Times New Roman"/>
          <w:color w:val="000000"/>
          <w:sz w:val="24"/>
          <w:szCs w:val="28"/>
        </w:rPr>
        <w:t xml:space="preserve">5) </w:t>
      </w:r>
      <w:r w:rsidR="0023601A" w:rsidRPr="00751F69">
        <w:rPr>
          <w:rFonts w:ascii="Times New Roman" w:hAnsi="Times New Roman" w:cs="Times New Roman"/>
          <w:color w:val="000000"/>
          <w:sz w:val="24"/>
          <w:szCs w:val="28"/>
        </w:rPr>
        <w:t xml:space="preserve">другие необходимые сведения, определенные </w:t>
      </w:r>
      <w:r w:rsidRPr="00751F69">
        <w:rPr>
          <w:rFonts w:ascii="Times New Roman" w:hAnsi="Times New Roman" w:cs="Times New Roman"/>
          <w:color w:val="000000"/>
          <w:sz w:val="24"/>
          <w:szCs w:val="28"/>
        </w:rPr>
        <w:t>Администрацией</w:t>
      </w:r>
      <w:r w:rsidR="0023601A" w:rsidRPr="00751F69">
        <w:rPr>
          <w:rFonts w:ascii="Times New Roman" w:hAnsi="Times New Roman" w:cs="Times New Roman"/>
          <w:color w:val="000000"/>
          <w:sz w:val="24"/>
          <w:szCs w:val="28"/>
        </w:rPr>
        <w:t>.</w:t>
      </w:r>
    </w:p>
    <w:p w:rsidR="0023601A" w:rsidRPr="0023601A" w:rsidRDefault="00FB0F55" w:rsidP="0023601A">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П</w:t>
      </w:r>
      <w:r w:rsidRPr="00EE1341">
        <w:rPr>
          <w:rFonts w:ascii="Times New Roman" w:hAnsi="Times New Roman" w:cs="Times New Roman"/>
          <w:sz w:val="24"/>
          <w:szCs w:val="28"/>
        </w:rPr>
        <w:t>остановлени</w:t>
      </w:r>
      <w:r>
        <w:rPr>
          <w:rFonts w:ascii="Times New Roman" w:hAnsi="Times New Roman" w:cs="Times New Roman"/>
          <w:sz w:val="24"/>
          <w:szCs w:val="28"/>
        </w:rPr>
        <w:t>е</w:t>
      </w:r>
      <w:r w:rsidRPr="00EE1341">
        <w:rPr>
          <w:rFonts w:ascii="Times New Roman" w:hAnsi="Times New Roman" w:cs="Times New Roman"/>
          <w:sz w:val="24"/>
          <w:szCs w:val="28"/>
        </w:rPr>
        <w:t xml:space="preserve"> Главы Аксайского городского поселения</w:t>
      </w:r>
      <w:r w:rsidRPr="0023601A">
        <w:rPr>
          <w:rFonts w:ascii="Times New Roman" w:hAnsi="Times New Roman" w:cs="Times New Roman"/>
          <w:sz w:val="24"/>
          <w:szCs w:val="28"/>
        </w:rPr>
        <w:t xml:space="preserve"> </w:t>
      </w:r>
      <w:r w:rsidR="0023601A" w:rsidRPr="0023601A">
        <w:rPr>
          <w:rFonts w:ascii="Times New Roman" w:hAnsi="Times New Roman" w:cs="Times New Roman"/>
          <w:sz w:val="24"/>
          <w:szCs w:val="28"/>
        </w:rPr>
        <w:t xml:space="preserve">об аннулировании адреса объекта адресации может быть объединено с </w:t>
      </w:r>
      <w:r w:rsidRPr="00EE1341">
        <w:rPr>
          <w:rFonts w:ascii="Times New Roman" w:hAnsi="Times New Roman" w:cs="Times New Roman"/>
          <w:sz w:val="24"/>
          <w:szCs w:val="28"/>
        </w:rPr>
        <w:t>постановлени</w:t>
      </w:r>
      <w:r>
        <w:rPr>
          <w:rFonts w:ascii="Times New Roman" w:hAnsi="Times New Roman" w:cs="Times New Roman"/>
          <w:sz w:val="24"/>
          <w:szCs w:val="28"/>
        </w:rPr>
        <w:t>ем</w:t>
      </w:r>
      <w:r w:rsidRPr="00EE1341">
        <w:rPr>
          <w:rFonts w:ascii="Times New Roman" w:hAnsi="Times New Roman" w:cs="Times New Roman"/>
          <w:sz w:val="24"/>
          <w:szCs w:val="28"/>
        </w:rPr>
        <w:t xml:space="preserve"> </w:t>
      </w:r>
      <w:r w:rsidR="0023601A" w:rsidRPr="0023601A">
        <w:rPr>
          <w:rFonts w:ascii="Times New Roman" w:hAnsi="Times New Roman" w:cs="Times New Roman"/>
          <w:sz w:val="24"/>
          <w:szCs w:val="28"/>
        </w:rPr>
        <w:t>о присвоении этому объекту адресации нового адреса.</w:t>
      </w:r>
    </w:p>
    <w:p w:rsidR="00791830" w:rsidRDefault="001330B4" w:rsidP="0023601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FB0F55">
        <w:rPr>
          <w:rFonts w:ascii="Times New Roman" w:hAnsi="Times New Roman" w:cs="Times New Roman"/>
          <w:sz w:val="24"/>
          <w:szCs w:val="28"/>
        </w:rPr>
        <w:t>.1</w:t>
      </w:r>
      <w:r w:rsidR="006849D4">
        <w:rPr>
          <w:rFonts w:ascii="Times New Roman" w:hAnsi="Times New Roman" w:cs="Times New Roman"/>
          <w:sz w:val="24"/>
          <w:szCs w:val="28"/>
        </w:rPr>
        <w:t>4</w:t>
      </w:r>
      <w:r w:rsidR="0023601A" w:rsidRPr="0023601A">
        <w:rPr>
          <w:rFonts w:ascii="Times New Roman" w:hAnsi="Times New Roman" w:cs="Times New Roman"/>
          <w:sz w:val="24"/>
          <w:szCs w:val="28"/>
        </w:rPr>
        <w:t xml:space="preserve">. </w:t>
      </w:r>
      <w:r w:rsidR="00FB0F55">
        <w:rPr>
          <w:rFonts w:ascii="Times New Roman" w:hAnsi="Times New Roman" w:cs="Times New Roman"/>
          <w:sz w:val="24"/>
          <w:szCs w:val="28"/>
        </w:rPr>
        <w:t>П</w:t>
      </w:r>
      <w:r w:rsidR="00FB0F55" w:rsidRPr="00EE1341">
        <w:rPr>
          <w:rFonts w:ascii="Times New Roman" w:hAnsi="Times New Roman" w:cs="Times New Roman"/>
          <w:sz w:val="24"/>
          <w:szCs w:val="28"/>
        </w:rPr>
        <w:t>остановлени</w:t>
      </w:r>
      <w:r w:rsidR="00FB0F55">
        <w:rPr>
          <w:rFonts w:ascii="Times New Roman" w:hAnsi="Times New Roman" w:cs="Times New Roman"/>
          <w:sz w:val="24"/>
          <w:szCs w:val="28"/>
        </w:rPr>
        <w:t>я</w:t>
      </w:r>
      <w:r w:rsidR="00FB0F55" w:rsidRPr="00EE1341">
        <w:rPr>
          <w:rFonts w:ascii="Times New Roman" w:hAnsi="Times New Roman" w:cs="Times New Roman"/>
          <w:sz w:val="24"/>
          <w:szCs w:val="28"/>
        </w:rPr>
        <w:t xml:space="preserve"> Главы Аксайского городского поселения</w:t>
      </w:r>
      <w:r w:rsidR="00FB0F55" w:rsidRPr="0023601A">
        <w:rPr>
          <w:rFonts w:ascii="Times New Roman" w:hAnsi="Times New Roman" w:cs="Times New Roman"/>
          <w:sz w:val="24"/>
          <w:szCs w:val="28"/>
        </w:rPr>
        <w:t xml:space="preserve"> </w:t>
      </w:r>
      <w:r w:rsidR="0023601A" w:rsidRPr="0023601A">
        <w:rPr>
          <w:rFonts w:ascii="Times New Roman" w:hAnsi="Times New Roman" w:cs="Times New Roman"/>
          <w:sz w:val="24"/>
          <w:szCs w:val="28"/>
        </w:rPr>
        <w:t>о присвоении объекту адресации адреса или аннулировании его адреса формиру</w:t>
      </w:r>
      <w:r w:rsidR="00FB0F55">
        <w:rPr>
          <w:rFonts w:ascii="Times New Roman" w:hAnsi="Times New Roman" w:cs="Times New Roman"/>
          <w:sz w:val="24"/>
          <w:szCs w:val="28"/>
        </w:rPr>
        <w:t>ю</w:t>
      </w:r>
      <w:r w:rsidR="0023601A" w:rsidRPr="0023601A">
        <w:rPr>
          <w:rFonts w:ascii="Times New Roman" w:hAnsi="Times New Roman" w:cs="Times New Roman"/>
          <w:sz w:val="24"/>
          <w:szCs w:val="28"/>
        </w:rPr>
        <w:t>тся с использованием федеральной информационной адресной системы</w:t>
      </w:r>
      <w:r w:rsidR="00FB0F55">
        <w:rPr>
          <w:rFonts w:ascii="Times New Roman" w:hAnsi="Times New Roman" w:cs="Times New Roman"/>
          <w:sz w:val="24"/>
          <w:szCs w:val="28"/>
        </w:rPr>
        <w:t xml:space="preserve"> (ФИАС)</w:t>
      </w:r>
      <w:r w:rsidR="0023601A" w:rsidRPr="0023601A">
        <w:rPr>
          <w:rFonts w:ascii="Times New Roman" w:hAnsi="Times New Roman" w:cs="Times New Roman"/>
          <w:sz w:val="24"/>
          <w:szCs w:val="28"/>
        </w:rPr>
        <w:t>.</w:t>
      </w:r>
    </w:p>
    <w:p w:rsidR="00FB0F55" w:rsidRPr="00FB0F55" w:rsidRDefault="00FB0F55" w:rsidP="00FB0F55">
      <w:pPr>
        <w:pStyle w:val="ConsNormal"/>
        <w:ind w:right="-81" w:firstLine="540"/>
        <w:jc w:val="both"/>
        <w:rPr>
          <w:rFonts w:ascii="Times New Roman" w:hAnsi="Times New Roman" w:cs="Times New Roman"/>
          <w:sz w:val="24"/>
          <w:szCs w:val="28"/>
        </w:rPr>
      </w:pPr>
      <w:r w:rsidRPr="00FB0F55">
        <w:rPr>
          <w:rFonts w:ascii="Times New Roman" w:hAnsi="Times New Roman" w:cs="Times New Roman"/>
          <w:sz w:val="24"/>
          <w:szCs w:val="28"/>
        </w:rPr>
        <w:t xml:space="preserve">Решение о присвоении объекту адресации адреса или аннулировании его адреса подлежит обязательному внесению </w:t>
      </w:r>
      <w:r w:rsidR="00AB3665" w:rsidRPr="006B5CC6">
        <w:rPr>
          <w:rFonts w:ascii="Times New Roman" w:hAnsi="Times New Roman" w:cs="Times New Roman"/>
          <w:sz w:val="24"/>
          <w:szCs w:val="28"/>
        </w:rPr>
        <w:t>отдел</w:t>
      </w:r>
      <w:r w:rsidR="00AB3665">
        <w:rPr>
          <w:rFonts w:ascii="Times New Roman" w:hAnsi="Times New Roman" w:cs="Times New Roman"/>
          <w:sz w:val="24"/>
          <w:szCs w:val="28"/>
        </w:rPr>
        <w:t>ом</w:t>
      </w:r>
      <w:r w:rsidR="00AB3665" w:rsidRPr="006B5CC6">
        <w:rPr>
          <w:rFonts w:ascii="Times New Roman" w:hAnsi="Times New Roman" w:cs="Times New Roman"/>
          <w:sz w:val="24"/>
          <w:szCs w:val="28"/>
        </w:rPr>
        <w:t xml:space="preserve"> архитектуры, градостроительства, муниципального имущества и земельных отношений Администрации Аксайского городского поселени</w:t>
      </w:r>
      <w:r w:rsidR="00AB3665">
        <w:rPr>
          <w:rFonts w:ascii="Times New Roman" w:hAnsi="Times New Roman" w:cs="Times New Roman"/>
          <w:sz w:val="24"/>
          <w:szCs w:val="28"/>
        </w:rPr>
        <w:t xml:space="preserve">я </w:t>
      </w:r>
      <w:r w:rsidRPr="00FB0F55">
        <w:rPr>
          <w:rFonts w:ascii="Times New Roman" w:hAnsi="Times New Roman" w:cs="Times New Roman"/>
          <w:sz w:val="24"/>
          <w:szCs w:val="28"/>
        </w:rPr>
        <w:t>в государственный адресный реестр в течение 3 рабочих дней со дня принятия такого решения.</w:t>
      </w:r>
    </w:p>
    <w:p w:rsidR="00FB0F55" w:rsidRDefault="00FB0F55" w:rsidP="00FB0F55">
      <w:pPr>
        <w:pStyle w:val="ConsNormal"/>
        <w:widowControl/>
        <w:ind w:right="-81" w:firstLine="540"/>
        <w:jc w:val="both"/>
        <w:rPr>
          <w:rFonts w:ascii="Times New Roman" w:hAnsi="Times New Roman" w:cs="Times New Roman"/>
          <w:sz w:val="24"/>
          <w:szCs w:val="28"/>
        </w:rPr>
      </w:pPr>
      <w:r w:rsidRPr="00FB0F55">
        <w:rPr>
          <w:rFonts w:ascii="Times New Roman" w:hAnsi="Times New Roman" w:cs="Times New Roman"/>
          <w:sz w:val="24"/>
          <w:szCs w:val="28"/>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4F5AEA" w:rsidRPr="004F5AEA" w:rsidRDefault="004F5AEA" w:rsidP="004F5AEA">
      <w:pPr>
        <w:pStyle w:val="ConsNormal"/>
        <w:ind w:right="-81" w:firstLine="540"/>
        <w:jc w:val="both"/>
        <w:rPr>
          <w:rFonts w:ascii="Times New Roman" w:hAnsi="Times New Roman" w:cs="Times New Roman"/>
          <w:sz w:val="24"/>
          <w:szCs w:val="28"/>
        </w:rPr>
      </w:pPr>
      <w:r w:rsidRPr="004F5AEA">
        <w:rPr>
          <w:rFonts w:ascii="Times New Roman" w:hAnsi="Times New Roman" w:cs="Times New Roman"/>
          <w:sz w:val="24"/>
          <w:szCs w:val="28"/>
        </w:rPr>
        <w:t>. Заявление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4F5AEA" w:rsidRPr="004F5AEA" w:rsidRDefault="004F5AEA" w:rsidP="004F5AEA">
      <w:pPr>
        <w:pStyle w:val="ConsNormal"/>
        <w:ind w:right="-81" w:firstLine="540"/>
        <w:jc w:val="both"/>
        <w:rPr>
          <w:rFonts w:ascii="Times New Roman" w:hAnsi="Times New Roman" w:cs="Times New Roman"/>
          <w:sz w:val="24"/>
          <w:szCs w:val="28"/>
        </w:rPr>
      </w:pPr>
      <w:r w:rsidRPr="004F5AEA">
        <w:rPr>
          <w:rFonts w:ascii="Times New Roman" w:hAnsi="Times New Roman" w:cs="Times New Roman"/>
          <w:sz w:val="24"/>
          <w:szCs w:val="28"/>
        </w:rPr>
        <w:t>а) право хозяйственного ведения;</w:t>
      </w:r>
    </w:p>
    <w:p w:rsidR="004F5AEA" w:rsidRPr="004F5AEA" w:rsidRDefault="004F5AEA" w:rsidP="004F5AEA">
      <w:pPr>
        <w:pStyle w:val="ConsNormal"/>
        <w:ind w:right="-81" w:firstLine="540"/>
        <w:jc w:val="both"/>
        <w:rPr>
          <w:rFonts w:ascii="Times New Roman" w:hAnsi="Times New Roman" w:cs="Times New Roman"/>
          <w:sz w:val="24"/>
          <w:szCs w:val="28"/>
        </w:rPr>
      </w:pPr>
      <w:r w:rsidRPr="004F5AEA">
        <w:rPr>
          <w:rFonts w:ascii="Times New Roman" w:hAnsi="Times New Roman" w:cs="Times New Roman"/>
          <w:sz w:val="24"/>
          <w:szCs w:val="28"/>
        </w:rPr>
        <w:t>б) право оперативного управления;</w:t>
      </w:r>
    </w:p>
    <w:p w:rsidR="004F5AEA" w:rsidRPr="004F5AEA" w:rsidRDefault="004F5AEA" w:rsidP="004F5AEA">
      <w:pPr>
        <w:pStyle w:val="ConsNormal"/>
        <w:ind w:right="-81" w:firstLine="540"/>
        <w:jc w:val="both"/>
        <w:rPr>
          <w:rFonts w:ascii="Times New Roman" w:hAnsi="Times New Roman" w:cs="Times New Roman"/>
          <w:sz w:val="24"/>
          <w:szCs w:val="28"/>
        </w:rPr>
      </w:pPr>
      <w:r w:rsidRPr="004F5AEA">
        <w:rPr>
          <w:rFonts w:ascii="Times New Roman" w:hAnsi="Times New Roman" w:cs="Times New Roman"/>
          <w:sz w:val="24"/>
          <w:szCs w:val="28"/>
        </w:rPr>
        <w:t>в) право пожизненно наследуемого владения;</w:t>
      </w:r>
    </w:p>
    <w:p w:rsidR="004F5AEA" w:rsidRDefault="004F5AEA" w:rsidP="004F5AEA">
      <w:pPr>
        <w:pStyle w:val="ConsNormal"/>
        <w:widowControl/>
        <w:ind w:right="-81" w:firstLine="540"/>
        <w:jc w:val="both"/>
        <w:rPr>
          <w:rFonts w:ascii="Times New Roman" w:hAnsi="Times New Roman" w:cs="Times New Roman"/>
          <w:sz w:val="24"/>
          <w:szCs w:val="28"/>
        </w:rPr>
      </w:pPr>
      <w:r w:rsidRPr="004F5AEA">
        <w:rPr>
          <w:rFonts w:ascii="Times New Roman" w:hAnsi="Times New Roman" w:cs="Times New Roman"/>
          <w:sz w:val="24"/>
          <w:szCs w:val="28"/>
        </w:rPr>
        <w:t>г) право постоянного (бессрочного) пользования.</w:t>
      </w:r>
    </w:p>
    <w:p w:rsidR="00AB3665" w:rsidRPr="00EE1341" w:rsidRDefault="001330B4" w:rsidP="00FB0F55">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AB3665" w:rsidRPr="00EE1341">
        <w:rPr>
          <w:rFonts w:ascii="Times New Roman" w:hAnsi="Times New Roman" w:cs="Times New Roman"/>
          <w:sz w:val="24"/>
          <w:szCs w:val="28"/>
        </w:rPr>
        <w:t>.</w:t>
      </w:r>
      <w:r w:rsidR="00AB3665">
        <w:rPr>
          <w:rFonts w:ascii="Times New Roman" w:hAnsi="Times New Roman" w:cs="Times New Roman"/>
          <w:sz w:val="24"/>
          <w:szCs w:val="28"/>
        </w:rPr>
        <w:t>1</w:t>
      </w:r>
      <w:r w:rsidR="00A86EEE">
        <w:rPr>
          <w:rFonts w:ascii="Times New Roman" w:hAnsi="Times New Roman" w:cs="Times New Roman"/>
          <w:sz w:val="24"/>
          <w:szCs w:val="28"/>
        </w:rPr>
        <w:t>5</w:t>
      </w:r>
      <w:r w:rsidR="00AB3665" w:rsidRPr="00EE1341">
        <w:rPr>
          <w:rFonts w:ascii="Times New Roman" w:hAnsi="Times New Roman" w:cs="Times New Roman"/>
          <w:sz w:val="24"/>
          <w:szCs w:val="28"/>
        </w:rPr>
        <w:t xml:space="preserve">. </w:t>
      </w:r>
      <w:r w:rsidR="009321E0">
        <w:rPr>
          <w:rFonts w:ascii="Times New Roman" w:hAnsi="Times New Roman" w:cs="Times New Roman"/>
          <w:sz w:val="24"/>
          <w:szCs w:val="28"/>
        </w:rPr>
        <w:t>Порядок приема документов</w:t>
      </w:r>
      <w:r w:rsidR="006E4119">
        <w:rPr>
          <w:rFonts w:ascii="Times New Roman" w:hAnsi="Times New Roman" w:cs="Times New Roman"/>
          <w:sz w:val="24"/>
          <w:szCs w:val="28"/>
        </w:rPr>
        <w:t>:</w:t>
      </w:r>
    </w:p>
    <w:p w:rsidR="006E4119" w:rsidRPr="00AB3665" w:rsidRDefault="006E4119" w:rsidP="006E4119">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1) Ф</w:t>
      </w:r>
      <w:r w:rsidR="00AB3665" w:rsidRPr="00EE1341">
        <w:rPr>
          <w:rFonts w:ascii="Times New Roman" w:hAnsi="Times New Roman" w:cs="Times New Roman"/>
          <w:sz w:val="24"/>
          <w:szCs w:val="28"/>
        </w:rPr>
        <w:t xml:space="preserve">изическое или юридическое лицо, заинтересованное в установлении адреса объекта адресации, </w:t>
      </w:r>
      <w:r>
        <w:rPr>
          <w:rFonts w:ascii="Times New Roman" w:hAnsi="Times New Roman" w:cs="Times New Roman"/>
          <w:sz w:val="24"/>
          <w:szCs w:val="28"/>
        </w:rPr>
        <w:t>направляет заявление</w:t>
      </w:r>
      <w:r w:rsidRPr="00AB3665">
        <w:rPr>
          <w:rFonts w:ascii="Times New Roman" w:hAnsi="Times New Roman" w:cs="Times New Roman"/>
          <w:sz w:val="24"/>
          <w:szCs w:val="28"/>
        </w:rPr>
        <w:t xml:space="preserve"> </w:t>
      </w:r>
      <w:r w:rsidR="009321E0" w:rsidRPr="00EE1341">
        <w:rPr>
          <w:rFonts w:ascii="Times New Roman" w:hAnsi="Times New Roman" w:cs="Times New Roman"/>
          <w:sz w:val="24"/>
          <w:szCs w:val="28"/>
        </w:rPr>
        <w:t>на выполнение работ по оформлению адресных документов установленного образца</w:t>
      </w:r>
      <w:r w:rsidR="009321E0" w:rsidRPr="00AB3665">
        <w:rPr>
          <w:rFonts w:ascii="Times New Roman" w:hAnsi="Times New Roman" w:cs="Times New Roman"/>
          <w:sz w:val="24"/>
          <w:szCs w:val="28"/>
        </w:rPr>
        <w:t xml:space="preserve"> </w:t>
      </w:r>
      <w:r w:rsidR="009321E0">
        <w:rPr>
          <w:rFonts w:ascii="Times New Roman" w:hAnsi="Times New Roman" w:cs="Times New Roman"/>
          <w:sz w:val="24"/>
          <w:szCs w:val="28"/>
        </w:rPr>
        <w:t xml:space="preserve">(Заявление) </w:t>
      </w:r>
      <w:r w:rsidRPr="00AB3665">
        <w:rPr>
          <w:rFonts w:ascii="Times New Roman" w:hAnsi="Times New Roman" w:cs="Times New Roman"/>
          <w:sz w:val="24"/>
          <w:szCs w:val="28"/>
        </w:rPr>
        <w:t xml:space="preserve">в </w:t>
      </w:r>
      <w:r>
        <w:rPr>
          <w:rFonts w:ascii="Times New Roman" w:hAnsi="Times New Roman" w:cs="Times New Roman"/>
          <w:sz w:val="24"/>
          <w:szCs w:val="28"/>
        </w:rPr>
        <w:t>Администрацию</w:t>
      </w:r>
      <w:r w:rsidRPr="00AB3665">
        <w:rPr>
          <w:rFonts w:ascii="Times New Roman" w:hAnsi="Times New Roman" w:cs="Times New Roman"/>
          <w:sz w:val="24"/>
          <w:szCs w:val="28"/>
        </w:rPr>
        <w:t xml:space="preserve"> на бумажном носителе посредством почтового отправления с описью вложения и уведомлением о вручении или представляется заявителем лично.</w:t>
      </w:r>
    </w:p>
    <w:p w:rsidR="006E4119" w:rsidRDefault="006E4119" w:rsidP="009321E0">
      <w:pPr>
        <w:pStyle w:val="ConsNormal"/>
        <w:ind w:right="-81" w:firstLine="540"/>
        <w:jc w:val="both"/>
        <w:rPr>
          <w:rFonts w:ascii="Times New Roman" w:hAnsi="Times New Roman" w:cs="Times New Roman"/>
          <w:sz w:val="24"/>
          <w:szCs w:val="28"/>
        </w:rPr>
      </w:pPr>
      <w:r w:rsidRPr="00AB3665">
        <w:rPr>
          <w:rFonts w:ascii="Times New Roman" w:hAnsi="Times New Roman" w:cs="Times New Roman"/>
          <w:sz w:val="24"/>
          <w:szCs w:val="28"/>
        </w:rPr>
        <w:t xml:space="preserve">Заявление </w:t>
      </w:r>
      <w:r w:rsidR="009321E0">
        <w:rPr>
          <w:rFonts w:ascii="Times New Roman" w:hAnsi="Times New Roman" w:cs="Times New Roman"/>
          <w:sz w:val="24"/>
          <w:szCs w:val="28"/>
        </w:rPr>
        <w:t>может подаваться</w:t>
      </w:r>
      <w:r w:rsidRPr="00AB3665">
        <w:rPr>
          <w:rFonts w:ascii="Times New Roman" w:hAnsi="Times New Roman" w:cs="Times New Roman"/>
          <w:sz w:val="24"/>
          <w:szCs w:val="28"/>
        </w:rPr>
        <w:t xml:space="preserve"> заявител</w:t>
      </w:r>
      <w:r>
        <w:rPr>
          <w:rFonts w:ascii="Times New Roman" w:hAnsi="Times New Roman" w:cs="Times New Roman"/>
          <w:sz w:val="24"/>
          <w:szCs w:val="28"/>
        </w:rPr>
        <w:t>ем (представителем заявителя) в</w:t>
      </w:r>
      <w:r w:rsidRPr="00AB3665">
        <w:rPr>
          <w:rFonts w:ascii="Times New Roman" w:hAnsi="Times New Roman" w:cs="Times New Roman"/>
          <w:sz w:val="24"/>
          <w:szCs w:val="28"/>
        </w:rPr>
        <w:t xml:space="preserve"> многофункциональный центр предоставления государственных и муниципальных услуг</w:t>
      </w:r>
      <w:r w:rsidR="009321E0">
        <w:rPr>
          <w:rFonts w:ascii="Times New Roman" w:hAnsi="Times New Roman" w:cs="Times New Roman"/>
          <w:sz w:val="24"/>
          <w:szCs w:val="28"/>
        </w:rPr>
        <w:t xml:space="preserve"> (МФЦ).</w:t>
      </w:r>
    </w:p>
    <w:p w:rsidR="009321E0" w:rsidRPr="00AB3665" w:rsidRDefault="009321E0" w:rsidP="009321E0">
      <w:pPr>
        <w:pStyle w:val="ConsNormal"/>
        <w:ind w:right="-81" w:firstLine="540"/>
        <w:jc w:val="both"/>
        <w:rPr>
          <w:rFonts w:ascii="Times New Roman" w:hAnsi="Times New Roman" w:cs="Times New Roman"/>
          <w:sz w:val="24"/>
          <w:szCs w:val="28"/>
        </w:rPr>
      </w:pPr>
      <w:r w:rsidRPr="00AB3665">
        <w:rPr>
          <w:rFonts w:ascii="Times New Roman" w:hAnsi="Times New Roman" w:cs="Times New Roman"/>
          <w:sz w:val="24"/>
          <w:szCs w:val="28"/>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9321E0" w:rsidRPr="00AB3665" w:rsidRDefault="009321E0" w:rsidP="009321E0">
      <w:pPr>
        <w:pStyle w:val="ConsNormal"/>
        <w:ind w:right="-81" w:firstLine="540"/>
        <w:jc w:val="both"/>
        <w:rPr>
          <w:rFonts w:ascii="Times New Roman" w:hAnsi="Times New Roman" w:cs="Times New Roman"/>
          <w:sz w:val="24"/>
          <w:szCs w:val="28"/>
        </w:rPr>
      </w:pPr>
      <w:r w:rsidRPr="00AB3665">
        <w:rPr>
          <w:rFonts w:ascii="Times New Roman" w:hAnsi="Times New Roman" w:cs="Times New Roman"/>
          <w:sz w:val="24"/>
          <w:szCs w:val="28"/>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321E0" w:rsidRPr="00AB3665" w:rsidRDefault="009321E0" w:rsidP="009321E0">
      <w:pPr>
        <w:pStyle w:val="ConsNormal"/>
        <w:ind w:right="-81" w:firstLine="540"/>
        <w:jc w:val="both"/>
        <w:rPr>
          <w:rFonts w:ascii="Times New Roman" w:hAnsi="Times New Roman" w:cs="Times New Roman"/>
          <w:sz w:val="24"/>
          <w:szCs w:val="28"/>
        </w:rPr>
      </w:pPr>
      <w:r w:rsidRPr="00AB3665">
        <w:rPr>
          <w:rFonts w:ascii="Times New Roman" w:hAnsi="Times New Roman" w:cs="Times New Roman"/>
          <w:sz w:val="24"/>
          <w:szCs w:val="28"/>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AB3665" w:rsidRPr="00AB3665" w:rsidRDefault="00AB3665" w:rsidP="00AB3665">
      <w:pPr>
        <w:pStyle w:val="ConsNormal"/>
        <w:ind w:right="-81" w:firstLine="540"/>
        <w:jc w:val="both"/>
        <w:rPr>
          <w:rFonts w:ascii="Times New Roman" w:hAnsi="Times New Roman" w:cs="Times New Roman"/>
          <w:sz w:val="24"/>
          <w:szCs w:val="28"/>
        </w:rPr>
      </w:pPr>
      <w:r w:rsidRPr="00AB3665">
        <w:rPr>
          <w:rFonts w:ascii="Times New Roman" w:hAnsi="Times New Roman" w:cs="Times New Roman"/>
          <w:sz w:val="24"/>
          <w:szCs w:val="28"/>
        </w:rPr>
        <w:t>От имени собственников помещений в многоквартирном доме с заявлением вправе обратиться представитель собственников, уполномоченный решением общего собрания.</w:t>
      </w:r>
    </w:p>
    <w:p w:rsidR="00AB3665" w:rsidRPr="00AB3665" w:rsidRDefault="00AB3665" w:rsidP="00AB3665">
      <w:pPr>
        <w:pStyle w:val="ConsNormal"/>
        <w:ind w:right="-81" w:firstLine="540"/>
        <w:jc w:val="both"/>
        <w:rPr>
          <w:rFonts w:ascii="Times New Roman" w:hAnsi="Times New Roman" w:cs="Times New Roman"/>
          <w:sz w:val="24"/>
          <w:szCs w:val="28"/>
        </w:rPr>
      </w:pPr>
      <w:r w:rsidRPr="00AB3665">
        <w:rPr>
          <w:rFonts w:ascii="Times New Roman" w:hAnsi="Times New Roman" w:cs="Times New Roman"/>
          <w:sz w:val="24"/>
          <w:szCs w:val="28"/>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решением общего собрания членов такого некоммерческого объединения.</w:t>
      </w:r>
    </w:p>
    <w:p w:rsidR="00AB3665" w:rsidRPr="00AB3665" w:rsidRDefault="00AB3665" w:rsidP="00AB3665">
      <w:pPr>
        <w:pStyle w:val="ConsNormal"/>
        <w:ind w:right="-81" w:firstLine="540"/>
        <w:jc w:val="both"/>
        <w:rPr>
          <w:rFonts w:ascii="Times New Roman" w:hAnsi="Times New Roman" w:cs="Times New Roman"/>
          <w:sz w:val="24"/>
          <w:szCs w:val="28"/>
        </w:rPr>
      </w:pPr>
      <w:r w:rsidRPr="00AB3665">
        <w:rPr>
          <w:rFonts w:ascii="Times New Roman" w:hAnsi="Times New Roman" w:cs="Times New Roman"/>
          <w:sz w:val="24"/>
          <w:szCs w:val="28"/>
        </w:rPr>
        <w:t>В случае образования 2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D23BA4" w:rsidRPr="00DC739E" w:rsidRDefault="00D23BA4" w:rsidP="009321E0">
      <w:pPr>
        <w:pStyle w:val="ConsNormal"/>
        <w:ind w:right="-81" w:firstLine="540"/>
        <w:jc w:val="both"/>
        <w:rPr>
          <w:rFonts w:ascii="Times New Roman" w:hAnsi="Times New Roman" w:cs="Times New Roman"/>
          <w:color w:val="FF0000"/>
          <w:sz w:val="24"/>
          <w:szCs w:val="28"/>
        </w:rPr>
      </w:pPr>
    </w:p>
    <w:p w:rsidR="009321E0" w:rsidRPr="00DC739E" w:rsidRDefault="009321E0"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FF0000"/>
          <w:sz w:val="24"/>
          <w:szCs w:val="28"/>
        </w:rPr>
        <w:t>2</w:t>
      </w:r>
      <w:r w:rsidRPr="00DC739E">
        <w:rPr>
          <w:rFonts w:ascii="Times New Roman" w:hAnsi="Times New Roman" w:cs="Times New Roman"/>
          <w:color w:val="000000"/>
          <w:sz w:val="24"/>
          <w:szCs w:val="28"/>
        </w:rPr>
        <w:t xml:space="preserve">) </w:t>
      </w:r>
      <w:r w:rsidR="00E17D4C" w:rsidRPr="00DC739E">
        <w:rPr>
          <w:rFonts w:ascii="Times New Roman" w:hAnsi="Times New Roman" w:cs="Times New Roman"/>
          <w:color w:val="000000"/>
          <w:sz w:val="24"/>
          <w:szCs w:val="28"/>
        </w:rPr>
        <w:t>При присвоении адреса объекту адресации (земельн</w:t>
      </w:r>
      <w:r w:rsidR="00C91848" w:rsidRPr="00DC739E">
        <w:rPr>
          <w:rFonts w:ascii="Times New Roman" w:hAnsi="Times New Roman" w:cs="Times New Roman"/>
          <w:color w:val="000000"/>
          <w:sz w:val="24"/>
          <w:szCs w:val="28"/>
        </w:rPr>
        <w:t>ый участок</w:t>
      </w:r>
      <w:r w:rsidR="00E17D4C" w:rsidRPr="00DC739E">
        <w:rPr>
          <w:rFonts w:ascii="Times New Roman" w:hAnsi="Times New Roman" w:cs="Times New Roman"/>
          <w:color w:val="000000"/>
          <w:sz w:val="24"/>
          <w:szCs w:val="28"/>
        </w:rPr>
        <w:t xml:space="preserve">) к </w:t>
      </w:r>
      <w:r w:rsidRPr="00DC739E">
        <w:rPr>
          <w:rFonts w:ascii="Times New Roman" w:hAnsi="Times New Roman" w:cs="Times New Roman"/>
          <w:color w:val="000000"/>
          <w:sz w:val="24"/>
          <w:szCs w:val="28"/>
        </w:rPr>
        <w:t>заявлению прилагаются следующие документы:</w:t>
      </w:r>
    </w:p>
    <w:p w:rsidR="009321E0" w:rsidRPr="00DC739E" w:rsidRDefault="009321E0"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а) правоу</w:t>
      </w:r>
      <w:r w:rsidR="00E17D4C" w:rsidRPr="00DC739E">
        <w:rPr>
          <w:rFonts w:ascii="Times New Roman" w:hAnsi="Times New Roman" w:cs="Times New Roman"/>
          <w:color w:val="000000"/>
          <w:sz w:val="24"/>
          <w:szCs w:val="28"/>
        </w:rPr>
        <w:t>станавливающие и (или) правоудостоверяющие документы</w:t>
      </w:r>
      <w:r w:rsidRPr="00DC739E">
        <w:rPr>
          <w:rFonts w:ascii="Times New Roman" w:hAnsi="Times New Roman" w:cs="Times New Roman"/>
          <w:color w:val="000000"/>
          <w:sz w:val="24"/>
          <w:szCs w:val="28"/>
        </w:rPr>
        <w:t xml:space="preserve"> на объект (объекты) адресации;</w:t>
      </w:r>
    </w:p>
    <w:p w:rsidR="009321E0" w:rsidRPr="00DC739E" w:rsidRDefault="00E17D4C"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б) кадастровый план (чертеж границ) сформированного (преобразованного) земельного участка;</w:t>
      </w:r>
    </w:p>
    <w:p w:rsidR="00C91848" w:rsidRPr="00DC739E" w:rsidRDefault="00C91848"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в) схема расположения объекта адресации на кадастровом плане или кадастровой ка</w:t>
      </w:r>
      <w:r w:rsidR="00A56134" w:rsidRPr="00DC739E">
        <w:rPr>
          <w:rFonts w:ascii="Times New Roman" w:hAnsi="Times New Roman" w:cs="Times New Roman"/>
          <w:color w:val="000000"/>
          <w:sz w:val="24"/>
          <w:szCs w:val="28"/>
        </w:rPr>
        <w:t>рте соответствующей территории</w:t>
      </w:r>
      <w:r w:rsidR="00A137C4" w:rsidRPr="00DC739E">
        <w:rPr>
          <w:rFonts w:ascii="Times New Roman" w:hAnsi="Times New Roman" w:cs="Times New Roman"/>
          <w:color w:val="000000"/>
          <w:sz w:val="24"/>
          <w:szCs w:val="28"/>
        </w:rPr>
        <w:t xml:space="preserve"> (по требованию)</w:t>
      </w:r>
      <w:r w:rsidR="00A56134" w:rsidRPr="00DC739E">
        <w:rPr>
          <w:rFonts w:ascii="Times New Roman" w:hAnsi="Times New Roman" w:cs="Times New Roman"/>
          <w:color w:val="000000"/>
          <w:sz w:val="24"/>
          <w:szCs w:val="28"/>
        </w:rPr>
        <w:t>;</w:t>
      </w:r>
    </w:p>
    <w:p w:rsidR="00022C46" w:rsidRPr="00DC739E" w:rsidRDefault="00022C46" w:rsidP="00C91848">
      <w:pPr>
        <w:pStyle w:val="ConsNormal"/>
        <w:ind w:right="-81" w:firstLine="540"/>
        <w:jc w:val="both"/>
        <w:rPr>
          <w:rFonts w:ascii="Times New Roman" w:hAnsi="Times New Roman" w:cs="Times New Roman"/>
          <w:color w:val="000000"/>
          <w:sz w:val="24"/>
          <w:szCs w:val="28"/>
        </w:rPr>
      </w:pPr>
    </w:p>
    <w:p w:rsidR="00C91848" w:rsidRPr="00DC739E" w:rsidRDefault="00C91848" w:rsidP="00C91848">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3) При присвоении адреса объекту адресации (здание, сооружение и объект незавершенного строительства) к заявлению прилагаются следующие документы:</w:t>
      </w:r>
    </w:p>
    <w:p w:rsidR="00C91848" w:rsidRPr="00DC739E" w:rsidRDefault="00C91848"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а) правоустанавливающие и (или) правоудостоверяющие документы на объект (объекты) адресации;</w:t>
      </w:r>
    </w:p>
    <w:p w:rsidR="009321E0" w:rsidRPr="00DC739E" w:rsidRDefault="00C91848"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б</w:t>
      </w:r>
      <w:r w:rsidR="009321E0" w:rsidRPr="00DC739E">
        <w:rPr>
          <w:rFonts w:ascii="Times New Roman" w:hAnsi="Times New Roman" w:cs="Times New Roman"/>
          <w:color w:val="000000"/>
          <w:sz w:val="24"/>
          <w:szCs w:val="28"/>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9321E0" w:rsidRPr="00DC739E" w:rsidRDefault="00C91848"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в</w:t>
      </w:r>
      <w:r w:rsidR="009321E0" w:rsidRPr="00DC739E">
        <w:rPr>
          <w:rFonts w:ascii="Times New Roman" w:hAnsi="Times New Roman" w:cs="Times New Roman"/>
          <w:color w:val="000000"/>
          <w:sz w:val="24"/>
          <w:szCs w:val="28"/>
        </w:rPr>
        <w:t>) кадастровый паспорт объекта адресации (в случае присвоения адреса объекту адресации, поставленному на кадастровый учет);</w:t>
      </w:r>
    </w:p>
    <w:p w:rsidR="0011193E" w:rsidRPr="00DC739E" w:rsidRDefault="0011193E"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г) технический паспорт БТИ (при возникновении необходимости);</w:t>
      </w:r>
    </w:p>
    <w:p w:rsidR="00727905" w:rsidRPr="00DC739E" w:rsidRDefault="00727905"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г) схема</w:t>
      </w:r>
      <w:r w:rsidR="00D23BA4" w:rsidRPr="00DC739E">
        <w:rPr>
          <w:rFonts w:ascii="Times New Roman" w:hAnsi="Times New Roman" w:cs="Times New Roman"/>
          <w:color w:val="000000"/>
          <w:sz w:val="24"/>
          <w:szCs w:val="28"/>
        </w:rPr>
        <w:t xml:space="preserve"> расположения объекта адресации.</w:t>
      </w:r>
    </w:p>
    <w:p w:rsidR="00D23BA4" w:rsidRPr="00DC739E" w:rsidRDefault="00D23BA4" w:rsidP="009321E0">
      <w:pPr>
        <w:pStyle w:val="ConsNormal"/>
        <w:ind w:right="-81" w:firstLine="540"/>
        <w:jc w:val="both"/>
        <w:rPr>
          <w:rFonts w:ascii="Times New Roman" w:hAnsi="Times New Roman" w:cs="Times New Roman"/>
          <w:color w:val="000000"/>
          <w:sz w:val="24"/>
          <w:szCs w:val="28"/>
        </w:rPr>
      </w:pPr>
    </w:p>
    <w:p w:rsidR="00C91848" w:rsidRPr="00DC739E" w:rsidRDefault="00C91848"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4) При присвоении адреса объекту адресации (помещение) к заявлению прилагаются следующие документы:</w:t>
      </w:r>
    </w:p>
    <w:p w:rsidR="009321E0" w:rsidRPr="00DC739E" w:rsidRDefault="00D23BA4"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а</w:t>
      </w:r>
      <w:r w:rsidR="009321E0" w:rsidRPr="00DC739E">
        <w:rPr>
          <w:rFonts w:ascii="Times New Roman" w:hAnsi="Times New Roman" w:cs="Times New Roman"/>
          <w:color w:val="000000"/>
          <w:sz w:val="24"/>
          <w:szCs w:val="28"/>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321E0" w:rsidRPr="00DC739E" w:rsidRDefault="00D23BA4"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б</w:t>
      </w:r>
      <w:r w:rsidR="009321E0" w:rsidRPr="00DC739E">
        <w:rPr>
          <w:rFonts w:ascii="Times New Roman" w:hAnsi="Times New Roman" w:cs="Times New Roman"/>
          <w:color w:val="000000"/>
          <w:sz w:val="24"/>
          <w:szCs w:val="28"/>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w:t>
      </w:r>
      <w:r w:rsidRPr="00DC739E">
        <w:rPr>
          <w:rFonts w:ascii="Times New Roman" w:hAnsi="Times New Roman" w:cs="Times New Roman"/>
          <w:color w:val="000000"/>
          <w:sz w:val="24"/>
          <w:szCs w:val="28"/>
        </w:rPr>
        <w:t>более новых объектов адресации).</w:t>
      </w:r>
    </w:p>
    <w:p w:rsidR="00D23BA4" w:rsidRPr="00DC739E" w:rsidRDefault="00D23BA4" w:rsidP="009321E0">
      <w:pPr>
        <w:pStyle w:val="ConsNormal"/>
        <w:ind w:right="-81" w:firstLine="540"/>
        <w:jc w:val="both"/>
        <w:rPr>
          <w:rFonts w:ascii="Times New Roman" w:hAnsi="Times New Roman" w:cs="Times New Roman"/>
          <w:color w:val="000000"/>
          <w:sz w:val="24"/>
          <w:szCs w:val="28"/>
        </w:rPr>
      </w:pPr>
    </w:p>
    <w:p w:rsidR="008B36AF" w:rsidRPr="00DC739E" w:rsidRDefault="008B36AF"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5) При аннулировании адреса потребуются:</w:t>
      </w:r>
    </w:p>
    <w:p w:rsidR="009321E0" w:rsidRPr="00DC739E" w:rsidRDefault="00A06AC1"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а</w:t>
      </w:r>
      <w:r w:rsidR="009321E0" w:rsidRPr="00DC739E">
        <w:rPr>
          <w:rFonts w:ascii="Times New Roman" w:hAnsi="Times New Roman" w:cs="Times New Roman"/>
          <w:color w:val="000000"/>
          <w:sz w:val="24"/>
          <w:szCs w:val="28"/>
        </w:rPr>
        <w:t>) кадастровая выписка об объекте недвижимости, который снят с учета (в случае аннулирования адреса объекта адресации);</w:t>
      </w:r>
    </w:p>
    <w:p w:rsidR="009321E0" w:rsidRPr="00DC739E" w:rsidRDefault="00A06AC1"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б</w:t>
      </w:r>
      <w:r w:rsidR="009321E0" w:rsidRPr="00DC739E">
        <w:rPr>
          <w:rFonts w:ascii="Times New Roman" w:hAnsi="Times New Roman" w:cs="Times New Roman"/>
          <w:color w:val="000000"/>
          <w:sz w:val="24"/>
          <w:szCs w:val="28"/>
        </w:rPr>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w:t>
      </w:r>
    </w:p>
    <w:p w:rsidR="00A06AC1" w:rsidRPr="00DC739E" w:rsidRDefault="00A06AC1" w:rsidP="009321E0">
      <w:pPr>
        <w:pStyle w:val="ConsNormal"/>
        <w:ind w:right="-81" w:firstLine="540"/>
        <w:jc w:val="both"/>
        <w:rPr>
          <w:rFonts w:ascii="Times New Roman" w:hAnsi="Times New Roman" w:cs="Times New Roman"/>
          <w:color w:val="000000"/>
          <w:sz w:val="24"/>
          <w:szCs w:val="28"/>
        </w:rPr>
      </w:pPr>
    </w:p>
    <w:p w:rsidR="008B36AF" w:rsidRPr="00DC739E" w:rsidRDefault="00A06AC1" w:rsidP="009321E0">
      <w:pPr>
        <w:pStyle w:val="ConsNormal"/>
        <w:ind w:right="-81" w:firstLine="540"/>
        <w:jc w:val="both"/>
        <w:rPr>
          <w:rFonts w:ascii="Times New Roman" w:hAnsi="Times New Roman" w:cs="Times New Roman"/>
          <w:color w:val="000000"/>
          <w:sz w:val="24"/>
          <w:szCs w:val="28"/>
        </w:rPr>
      </w:pPr>
      <w:r w:rsidRPr="00DC739E">
        <w:rPr>
          <w:rFonts w:ascii="Times New Roman" w:hAnsi="Times New Roman" w:cs="Times New Roman"/>
          <w:color w:val="000000"/>
          <w:sz w:val="24"/>
          <w:szCs w:val="28"/>
        </w:rPr>
        <w:t>6</w:t>
      </w:r>
      <w:r w:rsidR="008B36AF" w:rsidRPr="00DC739E">
        <w:rPr>
          <w:rFonts w:ascii="Times New Roman" w:hAnsi="Times New Roman" w:cs="Times New Roman"/>
          <w:color w:val="000000"/>
          <w:sz w:val="24"/>
          <w:szCs w:val="28"/>
        </w:rPr>
        <w:t>) Если адрес присваивается отдельному строению, не принадлежащему собственнику земельного участка, заявитель дополнительно предоставляет топосъемку территории, на которой расположен объект адресации, с границами земельного участка и близлежащими зданиями и сооружениями.</w:t>
      </w:r>
    </w:p>
    <w:p w:rsidR="00A137C4" w:rsidRDefault="00A137C4" w:rsidP="0011193E">
      <w:pPr>
        <w:pStyle w:val="ConsNormal"/>
        <w:ind w:right="-81" w:firstLine="540"/>
        <w:jc w:val="both"/>
        <w:rPr>
          <w:rFonts w:ascii="Times New Roman" w:hAnsi="Times New Roman" w:cs="Times New Roman"/>
          <w:sz w:val="24"/>
          <w:szCs w:val="28"/>
        </w:rPr>
      </w:pPr>
    </w:p>
    <w:p w:rsidR="0011193E" w:rsidRPr="0011193E" w:rsidRDefault="0011193E" w:rsidP="0011193E">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3.16</w:t>
      </w:r>
      <w:r w:rsidRPr="0011193E">
        <w:rPr>
          <w:rFonts w:ascii="Times New Roman" w:hAnsi="Times New Roman" w:cs="Times New Roman"/>
          <w:sz w:val="24"/>
          <w:szCs w:val="28"/>
        </w:rPr>
        <w:t xml:space="preserve"> </w:t>
      </w:r>
      <w:r>
        <w:rPr>
          <w:rFonts w:ascii="Times New Roman" w:hAnsi="Times New Roman" w:cs="Times New Roman"/>
          <w:sz w:val="24"/>
          <w:szCs w:val="28"/>
        </w:rPr>
        <w:t>Инженер отдела</w:t>
      </w:r>
      <w:r w:rsidRPr="0011193E">
        <w:rPr>
          <w:rFonts w:ascii="Times New Roman" w:hAnsi="Times New Roman" w:cs="Times New Roman"/>
          <w:sz w:val="24"/>
          <w:szCs w:val="28"/>
        </w:rPr>
        <w:t xml:space="preserve"> или сотрудники многофункциональных центров запрашивают документы, указанные в п. </w:t>
      </w:r>
      <w:r>
        <w:rPr>
          <w:rFonts w:ascii="Times New Roman" w:hAnsi="Times New Roman" w:cs="Times New Roman"/>
          <w:sz w:val="24"/>
          <w:szCs w:val="28"/>
        </w:rPr>
        <w:t>3.15</w:t>
      </w:r>
      <w:r w:rsidRPr="0011193E">
        <w:rPr>
          <w:rFonts w:ascii="Times New Roman" w:hAnsi="Times New Roman" w:cs="Times New Roman"/>
          <w:sz w:val="24"/>
          <w:szCs w:val="28"/>
        </w:rPr>
        <w:t xml:space="preserve"> настоящего Положения,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w:t>
      </w:r>
    </w:p>
    <w:p w:rsidR="0011193E" w:rsidRPr="0011193E" w:rsidRDefault="0011193E" w:rsidP="0011193E">
      <w:pPr>
        <w:pStyle w:val="ConsNormal"/>
        <w:ind w:right="-81" w:firstLine="540"/>
        <w:jc w:val="both"/>
        <w:rPr>
          <w:rFonts w:ascii="Times New Roman" w:hAnsi="Times New Roman" w:cs="Times New Roman"/>
          <w:sz w:val="24"/>
          <w:szCs w:val="28"/>
        </w:rPr>
      </w:pPr>
      <w:r w:rsidRPr="0011193E">
        <w:rPr>
          <w:rFonts w:ascii="Times New Roman" w:hAnsi="Times New Roman" w:cs="Times New Roman"/>
          <w:sz w:val="24"/>
          <w:szCs w:val="28"/>
        </w:rPr>
        <w:t xml:space="preserve">Заявители (представители заявителя) при подаче заявления вправе приложить к нему документы, указанные в п. </w:t>
      </w:r>
      <w:r>
        <w:rPr>
          <w:rFonts w:ascii="Times New Roman" w:hAnsi="Times New Roman" w:cs="Times New Roman"/>
          <w:sz w:val="24"/>
          <w:szCs w:val="28"/>
        </w:rPr>
        <w:t>3.15</w:t>
      </w:r>
      <w:r w:rsidRPr="0011193E">
        <w:rPr>
          <w:rFonts w:ascii="Times New Roman" w:hAnsi="Times New Roman" w:cs="Times New Roman"/>
          <w:sz w:val="24"/>
          <w:szCs w:val="28"/>
        </w:rPr>
        <w:t xml:space="preserve"> настоящего Положения,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11193E" w:rsidRPr="0011193E" w:rsidRDefault="0011193E" w:rsidP="0011193E">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3.17</w:t>
      </w:r>
      <w:r w:rsidRPr="0011193E">
        <w:rPr>
          <w:rFonts w:ascii="Times New Roman" w:hAnsi="Times New Roman" w:cs="Times New Roman"/>
          <w:sz w:val="24"/>
          <w:szCs w:val="28"/>
        </w:rPr>
        <w:t xml:space="preserve">. Если заявление и документы, указанные в п. </w:t>
      </w:r>
      <w:r>
        <w:rPr>
          <w:rFonts w:ascii="Times New Roman" w:hAnsi="Times New Roman" w:cs="Times New Roman"/>
          <w:sz w:val="24"/>
          <w:szCs w:val="28"/>
        </w:rPr>
        <w:t>3.15</w:t>
      </w:r>
      <w:r w:rsidRPr="0011193E">
        <w:rPr>
          <w:rFonts w:ascii="Times New Roman" w:hAnsi="Times New Roman" w:cs="Times New Roman"/>
          <w:sz w:val="24"/>
          <w:szCs w:val="28"/>
        </w:rPr>
        <w:t xml:space="preserve"> настоящего Положения, представляются заявителем (представителем заявителя) лично, то специалист, ответственный за прием документов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таких документов.</w:t>
      </w:r>
    </w:p>
    <w:p w:rsidR="00AB3665" w:rsidRPr="00AB3665" w:rsidRDefault="00A06AC1" w:rsidP="00AB3665">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656D26">
        <w:rPr>
          <w:rFonts w:ascii="Times New Roman" w:hAnsi="Times New Roman" w:cs="Times New Roman"/>
          <w:sz w:val="24"/>
          <w:szCs w:val="28"/>
        </w:rPr>
        <w:t>.1</w:t>
      </w:r>
      <w:r w:rsidR="0011193E">
        <w:rPr>
          <w:rFonts w:ascii="Times New Roman" w:hAnsi="Times New Roman" w:cs="Times New Roman"/>
          <w:sz w:val="24"/>
          <w:szCs w:val="28"/>
        </w:rPr>
        <w:t>8</w:t>
      </w:r>
      <w:r w:rsidR="00656D26">
        <w:rPr>
          <w:rFonts w:ascii="Times New Roman" w:hAnsi="Times New Roman" w:cs="Times New Roman"/>
          <w:sz w:val="24"/>
          <w:szCs w:val="28"/>
        </w:rPr>
        <w:t>.</w:t>
      </w:r>
      <w:r w:rsidR="00AB3665" w:rsidRPr="00AB3665">
        <w:rPr>
          <w:rFonts w:ascii="Times New Roman" w:hAnsi="Times New Roman" w:cs="Times New Roman"/>
          <w:sz w:val="24"/>
          <w:szCs w:val="28"/>
        </w:rPr>
        <w:t xml:space="preserve"> При приеме документов от заявителя для присвоения адреса объекту недвижимости проводится их проверка на предмет их комплектности, достоверности и соответствия настоящему Положению.</w:t>
      </w:r>
    </w:p>
    <w:p w:rsidR="00AB3665" w:rsidRPr="00AB3665" w:rsidRDefault="00A06AC1" w:rsidP="00AB3665">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656D26">
        <w:rPr>
          <w:rFonts w:ascii="Times New Roman" w:hAnsi="Times New Roman" w:cs="Times New Roman"/>
          <w:sz w:val="24"/>
          <w:szCs w:val="28"/>
        </w:rPr>
        <w:t>.</w:t>
      </w:r>
      <w:r w:rsidR="006849D4">
        <w:rPr>
          <w:rFonts w:ascii="Times New Roman" w:hAnsi="Times New Roman" w:cs="Times New Roman"/>
          <w:sz w:val="24"/>
          <w:szCs w:val="28"/>
        </w:rPr>
        <w:t>1</w:t>
      </w:r>
      <w:r w:rsidR="0011193E">
        <w:rPr>
          <w:rFonts w:ascii="Times New Roman" w:hAnsi="Times New Roman" w:cs="Times New Roman"/>
          <w:sz w:val="24"/>
          <w:szCs w:val="28"/>
        </w:rPr>
        <w:t>9</w:t>
      </w:r>
      <w:r w:rsidR="00AB3665" w:rsidRPr="00AB3665">
        <w:rPr>
          <w:rFonts w:ascii="Times New Roman" w:hAnsi="Times New Roman" w:cs="Times New Roman"/>
          <w:sz w:val="24"/>
          <w:szCs w:val="28"/>
        </w:rPr>
        <w:t>. Заявители несут ответственность за достоверность и полноту представляемых сведений в соответствии с действующим законодательством.</w:t>
      </w:r>
    </w:p>
    <w:p w:rsidR="00AB3665" w:rsidRPr="00AB3665" w:rsidRDefault="00022C46" w:rsidP="00AB3665">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0035BA">
        <w:rPr>
          <w:rFonts w:ascii="Times New Roman" w:hAnsi="Times New Roman" w:cs="Times New Roman"/>
          <w:sz w:val="24"/>
          <w:szCs w:val="28"/>
        </w:rPr>
        <w:t>20</w:t>
      </w:r>
      <w:r w:rsidR="00AB3665" w:rsidRPr="00AB3665">
        <w:rPr>
          <w:rFonts w:ascii="Times New Roman" w:hAnsi="Times New Roman" w:cs="Times New Roman"/>
          <w:sz w:val="24"/>
          <w:szCs w:val="28"/>
        </w:rPr>
        <w:t xml:space="preserve">. Решение о присвоении объекту адресации адреса или аннулировании его адреса, а также </w:t>
      </w:r>
      <w:r w:rsidR="007D2339">
        <w:rPr>
          <w:rFonts w:ascii="Times New Roman" w:hAnsi="Times New Roman" w:cs="Times New Roman"/>
          <w:sz w:val="24"/>
          <w:szCs w:val="28"/>
        </w:rPr>
        <w:t>р</w:t>
      </w:r>
      <w:r w:rsidR="00AB3665" w:rsidRPr="00AB3665">
        <w:rPr>
          <w:rFonts w:ascii="Times New Roman" w:hAnsi="Times New Roman" w:cs="Times New Roman"/>
          <w:sz w:val="24"/>
          <w:szCs w:val="28"/>
        </w:rPr>
        <w:t>ешение об отказе в таком присвоении или аннулировании принимаются в срок не более чем 18 рабочих дней со дня поступления заявления.</w:t>
      </w:r>
    </w:p>
    <w:p w:rsidR="00AB3665" w:rsidRPr="00AB3665" w:rsidRDefault="00022C46" w:rsidP="00AB3665">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0035BA">
        <w:rPr>
          <w:rFonts w:ascii="Times New Roman" w:hAnsi="Times New Roman" w:cs="Times New Roman"/>
          <w:sz w:val="24"/>
          <w:szCs w:val="28"/>
        </w:rPr>
        <w:t>21</w:t>
      </w:r>
      <w:r w:rsidR="00AB3665" w:rsidRPr="00AB3665">
        <w:rPr>
          <w:rFonts w:ascii="Times New Roman" w:hAnsi="Times New Roman" w:cs="Times New Roman"/>
          <w:sz w:val="24"/>
          <w:szCs w:val="28"/>
        </w:rPr>
        <w:t xml:space="preserve">. В случае представления заявления через многофункциональный центр срок, указанный в п. </w:t>
      </w:r>
      <w:r>
        <w:rPr>
          <w:rFonts w:ascii="Times New Roman" w:hAnsi="Times New Roman" w:cs="Times New Roman"/>
          <w:sz w:val="24"/>
          <w:szCs w:val="28"/>
        </w:rPr>
        <w:t>3.1</w:t>
      </w:r>
      <w:r w:rsidR="000035BA">
        <w:rPr>
          <w:rFonts w:ascii="Times New Roman" w:hAnsi="Times New Roman" w:cs="Times New Roman"/>
          <w:sz w:val="24"/>
          <w:szCs w:val="28"/>
        </w:rPr>
        <w:t>7</w:t>
      </w:r>
      <w:r w:rsidR="00AB3665" w:rsidRPr="00AB3665">
        <w:rPr>
          <w:rFonts w:ascii="Times New Roman" w:hAnsi="Times New Roman" w:cs="Times New Roman"/>
          <w:sz w:val="24"/>
          <w:szCs w:val="28"/>
        </w:rPr>
        <w:t xml:space="preserve"> настоящего Положения, исчисляется со дня передачи многофункциональным </w:t>
      </w:r>
      <w:r w:rsidR="007D2339">
        <w:rPr>
          <w:rFonts w:ascii="Times New Roman" w:hAnsi="Times New Roman" w:cs="Times New Roman"/>
          <w:sz w:val="24"/>
          <w:szCs w:val="28"/>
        </w:rPr>
        <w:t xml:space="preserve">центром заявления и документов </w:t>
      </w:r>
      <w:r w:rsidR="00AB3665" w:rsidRPr="00AB3665">
        <w:rPr>
          <w:rFonts w:ascii="Times New Roman" w:hAnsi="Times New Roman" w:cs="Times New Roman"/>
          <w:sz w:val="24"/>
          <w:szCs w:val="28"/>
        </w:rPr>
        <w:t xml:space="preserve">в </w:t>
      </w:r>
      <w:r w:rsidR="007D2339">
        <w:rPr>
          <w:rFonts w:ascii="Times New Roman" w:hAnsi="Times New Roman" w:cs="Times New Roman"/>
          <w:sz w:val="24"/>
          <w:szCs w:val="28"/>
        </w:rPr>
        <w:t>Администрацию</w:t>
      </w:r>
      <w:r w:rsidR="00AB3665" w:rsidRPr="00AB3665">
        <w:rPr>
          <w:rFonts w:ascii="Times New Roman" w:hAnsi="Times New Roman" w:cs="Times New Roman"/>
          <w:sz w:val="24"/>
          <w:szCs w:val="28"/>
        </w:rPr>
        <w:t>.</w:t>
      </w:r>
    </w:p>
    <w:p w:rsidR="00AB3665" w:rsidRPr="00AB3665" w:rsidRDefault="00AB3665" w:rsidP="00AB3665">
      <w:pPr>
        <w:pStyle w:val="ConsNormal"/>
        <w:ind w:right="-81" w:firstLine="540"/>
        <w:jc w:val="both"/>
        <w:rPr>
          <w:rFonts w:ascii="Times New Roman" w:hAnsi="Times New Roman" w:cs="Times New Roman"/>
          <w:sz w:val="24"/>
          <w:szCs w:val="28"/>
        </w:rPr>
      </w:pPr>
      <w:r w:rsidRPr="00AB3665">
        <w:rPr>
          <w:rFonts w:ascii="Times New Roman" w:hAnsi="Times New Roman" w:cs="Times New Roman"/>
          <w:sz w:val="24"/>
          <w:szCs w:val="28"/>
        </w:rPr>
        <w:t xml:space="preserve">При наличии в заявлении указания о выдаче </w:t>
      </w:r>
      <w:r w:rsidR="007E35AE">
        <w:rPr>
          <w:rFonts w:ascii="Times New Roman" w:hAnsi="Times New Roman" w:cs="Times New Roman"/>
          <w:sz w:val="24"/>
          <w:szCs w:val="28"/>
        </w:rPr>
        <w:t>Постановления</w:t>
      </w:r>
      <w:r w:rsidRPr="00AB3665">
        <w:rPr>
          <w:rFonts w:ascii="Times New Roman" w:hAnsi="Times New Roman" w:cs="Times New Roman"/>
          <w:sz w:val="24"/>
          <w:szCs w:val="28"/>
        </w:rPr>
        <w:t xml:space="preserve">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w:t>
      </w:r>
      <w:r w:rsidR="0000244F">
        <w:rPr>
          <w:rFonts w:ascii="Times New Roman" w:hAnsi="Times New Roman" w:cs="Times New Roman"/>
          <w:sz w:val="24"/>
          <w:szCs w:val="28"/>
        </w:rPr>
        <w:t>Администрация</w:t>
      </w:r>
      <w:r w:rsidRPr="00AB3665">
        <w:rPr>
          <w:rFonts w:ascii="Times New Roman" w:hAnsi="Times New Roman" w:cs="Times New Roman"/>
          <w:sz w:val="24"/>
          <w:szCs w:val="28"/>
        </w:rPr>
        <w:t xml:space="preserve">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настоящ</w:t>
      </w:r>
      <w:r w:rsidR="000035BA">
        <w:rPr>
          <w:rFonts w:ascii="Times New Roman" w:hAnsi="Times New Roman" w:cs="Times New Roman"/>
          <w:sz w:val="24"/>
          <w:szCs w:val="28"/>
        </w:rPr>
        <w:t>им</w:t>
      </w:r>
      <w:r w:rsidRPr="00AB3665">
        <w:rPr>
          <w:rFonts w:ascii="Times New Roman" w:hAnsi="Times New Roman" w:cs="Times New Roman"/>
          <w:sz w:val="24"/>
          <w:szCs w:val="28"/>
        </w:rPr>
        <w:t xml:space="preserve"> Положени</w:t>
      </w:r>
      <w:r w:rsidR="000035BA">
        <w:rPr>
          <w:rFonts w:ascii="Times New Roman" w:hAnsi="Times New Roman" w:cs="Times New Roman"/>
          <w:sz w:val="24"/>
          <w:szCs w:val="28"/>
        </w:rPr>
        <w:t>ем</w:t>
      </w:r>
      <w:r w:rsidRPr="00AB3665">
        <w:rPr>
          <w:rFonts w:ascii="Times New Roman" w:hAnsi="Times New Roman" w:cs="Times New Roman"/>
          <w:sz w:val="24"/>
          <w:szCs w:val="28"/>
        </w:rPr>
        <w:t>.</w:t>
      </w:r>
    </w:p>
    <w:p w:rsidR="00AB3665" w:rsidRPr="00AB3665" w:rsidRDefault="007E35AE" w:rsidP="00AB3665">
      <w:pPr>
        <w:pStyle w:val="ConsNormal"/>
        <w:ind w:right="-81" w:firstLine="540"/>
        <w:jc w:val="both"/>
        <w:rPr>
          <w:rFonts w:ascii="Times New Roman" w:hAnsi="Times New Roman" w:cs="Times New Roman"/>
          <w:sz w:val="24"/>
          <w:szCs w:val="28"/>
        </w:rPr>
      </w:pPr>
      <w:r w:rsidRPr="00300CCC">
        <w:rPr>
          <w:rFonts w:ascii="Times New Roman" w:hAnsi="Times New Roman" w:cs="Times New Roman"/>
          <w:color w:val="000000"/>
          <w:sz w:val="24"/>
          <w:szCs w:val="28"/>
        </w:rPr>
        <w:t>3.2</w:t>
      </w:r>
      <w:r w:rsidR="000035BA">
        <w:rPr>
          <w:rFonts w:ascii="Times New Roman" w:hAnsi="Times New Roman" w:cs="Times New Roman"/>
          <w:color w:val="000000"/>
          <w:sz w:val="24"/>
          <w:szCs w:val="28"/>
        </w:rPr>
        <w:t>2</w:t>
      </w:r>
      <w:r w:rsidR="00AB3665" w:rsidRPr="00300CCC">
        <w:rPr>
          <w:rFonts w:ascii="Times New Roman" w:hAnsi="Times New Roman" w:cs="Times New Roman"/>
          <w:color w:val="000000"/>
          <w:sz w:val="24"/>
          <w:szCs w:val="28"/>
        </w:rPr>
        <w:t>.</w:t>
      </w:r>
      <w:r w:rsidR="00AB3665" w:rsidRPr="00AB3665">
        <w:rPr>
          <w:rFonts w:ascii="Times New Roman" w:hAnsi="Times New Roman" w:cs="Times New Roman"/>
          <w:sz w:val="24"/>
          <w:szCs w:val="28"/>
        </w:rPr>
        <w:t xml:space="preserve"> В присвоении объекту адресации адреса или аннулировании его адреса может быть отказано в случаях, если:</w:t>
      </w:r>
    </w:p>
    <w:p w:rsidR="00AB3665" w:rsidRPr="00AB3665" w:rsidRDefault="00AB3665" w:rsidP="00AB3665">
      <w:pPr>
        <w:pStyle w:val="ConsNormal"/>
        <w:ind w:right="-81" w:firstLine="540"/>
        <w:jc w:val="both"/>
        <w:rPr>
          <w:rFonts w:ascii="Times New Roman" w:hAnsi="Times New Roman" w:cs="Times New Roman"/>
          <w:sz w:val="24"/>
          <w:szCs w:val="28"/>
        </w:rPr>
      </w:pPr>
      <w:r w:rsidRPr="00AB3665">
        <w:rPr>
          <w:rFonts w:ascii="Times New Roman" w:hAnsi="Times New Roman" w:cs="Times New Roman"/>
          <w:sz w:val="24"/>
          <w:szCs w:val="28"/>
        </w:rPr>
        <w:t>1)</w:t>
      </w:r>
      <w:r w:rsidRPr="00AB3665">
        <w:rPr>
          <w:rFonts w:ascii="Times New Roman" w:hAnsi="Times New Roman" w:cs="Times New Roman"/>
          <w:sz w:val="24"/>
          <w:szCs w:val="28"/>
        </w:rPr>
        <w:tab/>
        <w:t xml:space="preserve">с заявлением о присвоении объекту адресации адреса обратилось лицо, не указанное в п </w:t>
      </w:r>
      <w:r w:rsidR="007E35AE">
        <w:rPr>
          <w:rFonts w:ascii="Times New Roman" w:hAnsi="Times New Roman" w:cs="Times New Roman"/>
          <w:sz w:val="24"/>
          <w:szCs w:val="28"/>
        </w:rPr>
        <w:t>3</w:t>
      </w:r>
      <w:r w:rsidR="00152879">
        <w:rPr>
          <w:rFonts w:ascii="Times New Roman" w:hAnsi="Times New Roman" w:cs="Times New Roman"/>
          <w:sz w:val="24"/>
          <w:szCs w:val="28"/>
        </w:rPr>
        <w:t>.1</w:t>
      </w:r>
      <w:r w:rsidR="007E35AE">
        <w:rPr>
          <w:rFonts w:ascii="Times New Roman" w:hAnsi="Times New Roman" w:cs="Times New Roman"/>
          <w:sz w:val="24"/>
          <w:szCs w:val="28"/>
        </w:rPr>
        <w:t>5</w:t>
      </w:r>
      <w:r w:rsidR="00152879">
        <w:rPr>
          <w:rFonts w:ascii="Times New Roman" w:hAnsi="Times New Roman" w:cs="Times New Roman"/>
          <w:sz w:val="24"/>
          <w:szCs w:val="28"/>
        </w:rPr>
        <w:t>.1</w:t>
      </w:r>
      <w:r w:rsidRPr="00AB3665">
        <w:rPr>
          <w:rFonts w:ascii="Times New Roman" w:hAnsi="Times New Roman" w:cs="Times New Roman"/>
          <w:sz w:val="24"/>
          <w:szCs w:val="28"/>
        </w:rPr>
        <w:t xml:space="preserve"> настоящего Положения;</w:t>
      </w:r>
    </w:p>
    <w:p w:rsidR="00AB3665" w:rsidRPr="00AB3665" w:rsidRDefault="00AB3665" w:rsidP="00AB3665">
      <w:pPr>
        <w:pStyle w:val="ConsNormal"/>
        <w:ind w:right="-81" w:firstLine="540"/>
        <w:jc w:val="both"/>
        <w:rPr>
          <w:rFonts w:ascii="Times New Roman" w:hAnsi="Times New Roman" w:cs="Times New Roman"/>
          <w:sz w:val="24"/>
          <w:szCs w:val="28"/>
        </w:rPr>
      </w:pPr>
      <w:r w:rsidRPr="00AB3665">
        <w:rPr>
          <w:rFonts w:ascii="Times New Roman" w:hAnsi="Times New Roman" w:cs="Times New Roman"/>
          <w:sz w:val="24"/>
          <w:szCs w:val="28"/>
        </w:rPr>
        <w:t>2)</w:t>
      </w:r>
      <w:r w:rsidRPr="00AB3665">
        <w:rPr>
          <w:rFonts w:ascii="Times New Roman" w:hAnsi="Times New Roman" w:cs="Times New Roman"/>
          <w:sz w:val="24"/>
          <w:szCs w:val="28"/>
        </w:rPr>
        <w:tab/>
      </w:r>
      <w:r w:rsidR="007E35AE">
        <w:rPr>
          <w:rFonts w:ascii="Times New Roman" w:hAnsi="Times New Roman" w:cs="Times New Roman"/>
          <w:sz w:val="24"/>
          <w:szCs w:val="28"/>
        </w:rPr>
        <w:t>отсутствуют документы</w:t>
      </w:r>
      <w:r w:rsidRPr="00AB3665">
        <w:rPr>
          <w:rFonts w:ascii="Times New Roman" w:hAnsi="Times New Roman" w:cs="Times New Roman"/>
          <w:sz w:val="24"/>
          <w:szCs w:val="28"/>
        </w:rPr>
        <w:t xml:space="preserve"> и (или) информаци</w:t>
      </w:r>
      <w:r w:rsidR="007E35AE">
        <w:rPr>
          <w:rFonts w:ascii="Times New Roman" w:hAnsi="Times New Roman" w:cs="Times New Roman"/>
          <w:sz w:val="24"/>
          <w:szCs w:val="28"/>
        </w:rPr>
        <w:t>я</w:t>
      </w:r>
      <w:r w:rsidRPr="00AB3665">
        <w:rPr>
          <w:rFonts w:ascii="Times New Roman" w:hAnsi="Times New Roman" w:cs="Times New Roman"/>
          <w:sz w:val="24"/>
          <w:szCs w:val="28"/>
        </w:rPr>
        <w:t>, необходимы</w:t>
      </w:r>
      <w:r w:rsidR="007E35AE">
        <w:rPr>
          <w:rFonts w:ascii="Times New Roman" w:hAnsi="Times New Roman" w:cs="Times New Roman"/>
          <w:sz w:val="24"/>
          <w:szCs w:val="28"/>
        </w:rPr>
        <w:t>е</w:t>
      </w:r>
      <w:r w:rsidRPr="00AB3665">
        <w:rPr>
          <w:rFonts w:ascii="Times New Roman" w:hAnsi="Times New Roman" w:cs="Times New Roman"/>
          <w:sz w:val="24"/>
          <w:szCs w:val="28"/>
        </w:rPr>
        <w:t xml:space="preserve"> для присвоения объекту адресации адреса или аннулирования его адреса;</w:t>
      </w:r>
    </w:p>
    <w:p w:rsidR="00AB3665" w:rsidRPr="00AB3665" w:rsidRDefault="00AB3665" w:rsidP="00AB3665">
      <w:pPr>
        <w:pStyle w:val="ConsNormal"/>
        <w:ind w:right="-81" w:firstLine="540"/>
        <w:jc w:val="both"/>
        <w:rPr>
          <w:rFonts w:ascii="Times New Roman" w:hAnsi="Times New Roman" w:cs="Times New Roman"/>
          <w:sz w:val="24"/>
          <w:szCs w:val="28"/>
        </w:rPr>
      </w:pPr>
      <w:r w:rsidRPr="00AB3665">
        <w:rPr>
          <w:rFonts w:ascii="Times New Roman" w:hAnsi="Times New Roman" w:cs="Times New Roman"/>
          <w:sz w:val="24"/>
          <w:szCs w:val="28"/>
        </w:rPr>
        <w:t>3)</w:t>
      </w:r>
      <w:r w:rsidRPr="00AB3665">
        <w:rPr>
          <w:rFonts w:ascii="Times New Roman" w:hAnsi="Times New Roman" w:cs="Times New Roman"/>
          <w:sz w:val="24"/>
          <w:szCs w:val="28"/>
        </w:rPr>
        <w:tab/>
        <w:t xml:space="preserve">документы, </w:t>
      </w:r>
      <w:r w:rsidR="007E35AE">
        <w:rPr>
          <w:rFonts w:ascii="Times New Roman" w:hAnsi="Times New Roman" w:cs="Times New Roman"/>
          <w:sz w:val="24"/>
          <w:szCs w:val="28"/>
        </w:rPr>
        <w:t>необходимые</w:t>
      </w:r>
      <w:r w:rsidRPr="00AB3665">
        <w:rPr>
          <w:rFonts w:ascii="Times New Roman" w:hAnsi="Times New Roman" w:cs="Times New Roman"/>
          <w:sz w:val="24"/>
          <w:szCs w:val="28"/>
        </w:rPr>
        <w:t xml:space="preserve"> для присвоения объекту адресации адреса или аннулирования его адреса выданы с нарушением порядка, установленного законодательством Российской Федерации;</w:t>
      </w:r>
    </w:p>
    <w:p w:rsidR="00AB3665" w:rsidRPr="00AB3665" w:rsidRDefault="00370987" w:rsidP="00AB3665">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4</w:t>
      </w:r>
      <w:r w:rsidR="00AB3665" w:rsidRPr="00AB3665">
        <w:rPr>
          <w:rFonts w:ascii="Times New Roman" w:hAnsi="Times New Roman" w:cs="Times New Roman"/>
          <w:sz w:val="24"/>
          <w:szCs w:val="28"/>
        </w:rPr>
        <w:t>)</w:t>
      </w:r>
      <w:r w:rsidR="00AB3665" w:rsidRPr="00AB3665">
        <w:rPr>
          <w:rFonts w:ascii="Times New Roman" w:hAnsi="Times New Roman" w:cs="Times New Roman"/>
          <w:sz w:val="24"/>
          <w:szCs w:val="28"/>
        </w:rPr>
        <w:tab/>
        <w:t>отсутствуют случаи и условия для присвоения объекту адресации адреса или аннулирования его адреса, указанные в настояще</w:t>
      </w:r>
      <w:r w:rsidR="00822C71">
        <w:rPr>
          <w:rFonts w:ascii="Times New Roman" w:hAnsi="Times New Roman" w:cs="Times New Roman"/>
          <w:sz w:val="24"/>
          <w:szCs w:val="28"/>
        </w:rPr>
        <w:t>м</w:t>
      </w:r>
      <w:r w:rsidR="00AB3665" w:rsidRPr="00AB3665">
        <w:rPr>
          <w:rFonts w:ascii="Times New Roman" w:hAnsi="Times New Roman" w:cs="Times New Roman"/>
          <w:sz w:val="24"/>
          <w:szCs w:val="28"/>
        </w:rPr>
        <w:t xml:space="preserve"> Положени</w:t>
      </w:r>
      <w:r w:rsidR="00822C71">
        <w:rPr>
          <w:rFonts w:ascii="Times New Roman" w:hAnsi="Times New Roman" w:cs="Times New Roman"/>
          <w:sz w:val="24"/>
          <w:szCs w:val="28"/>
        </w:rPr>
        <w:t>и</w:t>
      </w:r>
      <w:r w:rsidR="00AB3665" w:rsidRPr="00AB3665">
        <w:rPr>
          <w:rFonts w:ascii="Times New Roman" w:hAnsi="Times New Roman" w:cs="Times New Roman"/>
          <w:sz w:val="24"/>
          <w:szCs w:val="28"/>
        </w:rPr>
        <w:t>.</w:t>
      </w:r>
    </w:p>
    <w:p w:rsidR="00AB3665" w:rsidRPr="00AB3665" w:rsidRDefault="00822C71" w:rsidP="00AB3665">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8F415E">
        <w:rPr>
          <w:rFonts w:ascii="Times New Roman" w:hAnsi="Times New Roman" w:cs="Times New Roman"/>
          <w:sz w:val="24"/>
          <w:szCs w:val="28"/>
        </w:rPr>
        <w:t>.2</w:t>
      </w:r>
      <w:r w:rsidR="000035BA">
        <w:rPr>
          <w:rFonts w:ascii="Times New Roman" w:hAnsi="Times New Roman" w:cs="Times New Roman"/>
          <w:sz w:val="24"/>
          <w:szCs w:val="28"/>
        </w:rPr>
        <w:t>3</w:t>
      </w:r>
      <w:r w:rsidR="00AB3665" w:rsidRPr="00AB3665">
        <w:rPr>
          <w:rFonts w:ascii="Times New Roman" w:hAnsi="Times New Roman" w:cs="Times New Roman"/>
          <w:sz w:val="24"/>
          <w:szCs w:val="28"/>
        </w:rPr>
        <w:t xml:space="preserve">. Решение об отказе в присвоении объекту адресации адреса или аннулировании его адреса должен содержать причину отказа с обязательной ссылкой </w:t>
      </w:r>
      <w:r w:rsidR="008F415E">
        <w:rPr>
          <w:rFonts w:ascii="Times New Roman" w:hAnsi="Times New Roman" w:cs="Times New Roman"/>
          <w:sz w:val="24"/>
          <w:szCs w:val="28"/>
        </w:rPr>
        <w:t xml:space="preserve">на настоящее </w:t>
      </w:r>
      <w:r w:rsidR="00AB3665" w:rsidRPr="00AB3665">
        <w:rPr>
          <w:rFonts w:ascii="Times New Roman" w:hAnsi="Times New Roman" w:cs="Times New Roman"/>
          <w:sz w:val="24"/>
          <w:szCs w:val="28"/>
        </w:rPr>
        <w:t>Положени</w:t>
      </w:r>
      <w:r w:rsidR="008F415E">
        <w:rPr>
          <w:rFonts w:ascii="Times New Roman" w:hAnsi="Times New Roman" w:cs="Times New Roman"/>
          <w:sz w:val="24"/>
          <w:szCs w:val="28"/>
        </w:rPr>
        <w:t>е</w:t>
      </w:r>
      <w:r w:rsidR="00AB3665" w:rsidRPr="00AB3665">
        <w:rPr>
          <w:rFonts w:ascii="Times New Roman" w:hAnsi="Times New Roman" w:cs="Times New Roman"/>
          <w:sz w:val="24"/>
          <w:szCs w:val="28"/>
        </w:rPr>
        <w:t>, являющиеся основанием для принятия такого решения.</w:t>
      </w:r>
    </w:p>
    <w:p w:rsidR="00AB3665" w:rsidRPr="00AB3665" w:rsidRDefault="00822C71" w:rsidP="00AB3665">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8F415E">
        <w:rPr>
          <w:rFonts w:ascii="Times New Roman" w:hAnsi="Times New Roman" w:cs="Times New Roman"/>
          <w:sz w:val="24"/>
          <w:szCs w:val="28"/>
        </w:rPr>
        <w:t>.2</w:t>
      </w:r>
      <w:r w:rsidR="000035BA">
        <w:rPr>
          <w:rFonts w:ascii="Times New Roman" w:hAnsi="Times New Roman" w:cs="Times New Roman"/>
          <w:sz w:val="24"/>
          <w:szCs w:val="28"/>
        </w:rPr>
        <w:t>4</w:t>
      </w:r>
      <w:r w:rsidR="00AB3665" w:rsidRPr="00AB3665">
        <w:rPr>
          <w:rFonts w:ascii="Times New Roman" w:hAnsi="Times New Roman" w:cs="Times New Roman"/>
          <w:sz w:val="24"/>
          <w:szCs w:val="28"/>
        </w:rPr>
        <w:t xml:space="preserve">. Форма </w:t>
      </w:r>
      <w:r w:rsidR="008F415E">
        <w:rPr>
          <w:rFonts w:ascii="Times New Roman" w:hAnsi="Times New Roman" w:cs="Times New Roman"/>
          <w:sz w:val="24"/>
          <w:szCs w:val="28"/>
        </w:rPr>
        <w:t>р</w:t>
      </w:r>
      <w:r w:rsidR="00AB3665" w:rsidRPr="00AB3665">
        <w:rPr>
          <w:rFonts w:ascii="Times New Roman" w:hAnsi="Times New Roman" w:cs="Times New Roman"/>
          <w:sz w:val="24"/>
          <w:szCs w:val="28"/>
        </w:rPr>
        <w:t>ешения об отказе в присвоении объекту адресации адреса или аннулировании его адреса установлена Приказом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AB3665" w:rsidRPr="00AB3665" w:rsidRDefault="00822C71" w:rsidP="00AB3665">
      <w:pPr>
        <w:pStyle w:val="ConsNorma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8F415E">
        <w:rPr>
          <w:rFonts w:ascii="Times New Roman" w:hAnsi="Times New Roman" w:cs="Times New Roman"/>
          <w:sz w:val="24"/>
          <w:szCs w:val="28"/>
        </w:rPr>
        <w:t>.2</w:t>
      </w:r>
      <w:r w:rsidR="000035BA">
        <w:rPr>
          <w:rFonts w:ascii="Times New Roman" w:hAnsi="Times New Roman" w:cs="Times New Roman"/>
          <w:sz w:val="24"/>
          <w:szCs w:val="28"/>
        </w:rPr>
        <w:t>5</w:t>
      </w:r>
      <w:r w:rsidR="00AB3665" w:rsidRPr="00AB3665">
        <w:rPr>
          <w:rFonts w:ascii="Times New Roman" w:hAnsi="Times New Roman" w:cs="Times New Roman"/>
          <w:sz w:val="24"/>
          <w:szCs w:val="28"/>
        </w:rPr>
        <w:t>. Решение об отказе в присвоении объекту адресации адреса или аннулировании его адреса может быть обжаловано в судебном порядке.</w:t>
      </w:r>
    </w:p>
    <w:p w:rsidR="00AB3665" w:rsidRDefault="00822C71" w:rsidP="00AB3665">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3</w:t>
      </w:r>
      <w:r w:rsidR="008F415E">
        <w:rPr>
          <w:rFonts w:ascii="Times New Roman" w:hAnsi="Times New Roman" w:cs="Times New Roman"/>
          <w:sz w:val="24"/>
          <w:szCs w:val="28"/>
        </w:rPr>
        <w:t>.</w:t>
      </w:r>
      <w:r w:rsidR="006849D4">
        <w:rPr>
          <w:rFonts w:ascii="Times New Roman" w:hAnsi="Times New Roman" w:cs="Times New Roman"/>
          <w:sz w:val="24"/>
          <w:szCs w:val="28"/>
        </w:rPr>
        <w:t>2</w:t>
      </w:r>
      <w:r w:rsidR="000035BA">
        <w:rPr>
          <w:rFonts w:ascii="Times New Roman" w:hAnsi="Times New Roman" w:cs="Times New Roman"/>
          <w:sz w:val="24"/>
          <w:szCs w:val="28"/>
        </w:rPr>
        <w:t>6</w:t>
      </w:r>
      <w:r w:rsidR="00AB3665" w:rsidRPr="00AB3665">
        <w:rPr>
          <w:rFonts w:ascii="Times New Roman" w:hAnsi="Times New Roman" w:cs="Times New Roman"/>
          <w:sz w:val="24"/>
          <w:szCs w:val="28"/>
        </w:rPr>
        <w:t xml:space="preserve">. </w:t>
      </w:r>
      <w:r w:rsidR="008F415E">
        <w:rPr>
          <w:rFonts w:ascii="Times New Roman" w:hAnsi="Times New Roman" w:cs="Times New Roman"/>
          <w:sz w:val="24"/>
          <w:szCs w:val="28"/>
        </w:rPr>
        <w:t>Постановление</w:t>
      </w:r>
      <w:r w:rsidR="00AB3665" w:rsidRPr="00AB3665">
        <w:rPr>
          <w:rFonts w:ascii="Times New Roman" w:hAnsi="Times New Roman" w:cs="Times New Roman"/>
          <w:sz w:val="24"/>
          <w:szCs w:val="28"/>
        </w:rPr>
        <w:t xml:space="preserve"> о присвоении адреса не подтверждает, что адресуемый объект недвижимости построен с соблюдением строительных, санитарных или градостроительных норм, а также права на адресуемый объект.</w:t>
      </w:r>
    </w:p>
    <w:p w:rsidR="00DA4A01" w:rsidRPr="00EE1341" w:rsidRDefault="00DA4A01" w:rsidP="00381A0A">
      <w:pPr>
        <w:pStyle w:val="ConsNormal"/>
        <w:widowControl/>
        <w:ind w:right="-81" w:firstLine="0"/>
        <w:rPr>
          <w:rFonts w:ascii="Times New Roman" w:hAnsi="Times New Roman" w:cs="Times New Roman"/>
          <w:color w:val="FF0000"/>
          <w:sz w:val="24"/>
          <w:szCs w:val="28"/>
        </w:rPr>
      </w:pPr>
    </w:p>
    <w:p w:rsidR="006849D4" w:rsidRPr="006849D4" w:rsidRDefault="00822C71" w:rsidP="006849D4">
      <w:pPr>
        <w:widowControl w:val="0"/>
        <w:suppressAutoHyphens w:val="0"/>
        <w:autoSpaceDE w:val="0"/>
        <w:autoSpaceDN w:val="0"/>
        <w:adjustRightInd w:val="0"/>
        <w:jc w:val="center"/>
        <w:outlineLvl w:val="1"/>
        <w:rPr>
          <w:b/>
          <w:lang w:eastAsia="ru-RU"/>
        </w:rPr>
      </w:pPr>
      <w:r>
        <w:rPr>
          <w:b/>
          <w:lang w:eastAsia="ru-RU"/>
        </w:rPr>
        <w:t>4</w:t>
      </w:r>
      <w:r w:rsidR="006849D4" w:rsidRPr="006849D4">
        <w:rPr>
          <w:b/>
          <w:lang w:eastAsia="ru-RU"/>
        </w:rPr>
        <w:t>. Структура адреса</w:t>
      </w:r>
    </w:p>
    <w:p w:rsidR="006849D4" w:rsidRPr="006849D4" w:rsidRDefault="006849D4" w:rsidP="006849D4">
      <w:pPr>
        <w:widowControl w:val="0"/>
        <w:suppressAutoHyphens w:val="0"/>
        <w:autoSpaceDE w:val="0"/>
        <w:autoSpaceDN w:val="0"/>
        <w:adjustRightInd w:val="0"/>
        <w:jc w:val="center"/>
        <w:outlineLvl w:val="1"/>
        <w:rPr>
          <w:rFonts w:ascii="Arial" w:hAnsi="Arial" w:cs="Arial"/>
          <w:lang w:eastAsia="ru-RU"/>
        </w:rPr>
      </w:pPr>
    </w:p>
    <w:p w:rsidR="006849D4" w:rsidRPr="006849D4" w:rsidRDefault="00822C71" w:rsidP="006849D4">
      <w:pPr>
        <w:suppressAutoHyphens w:val="0"/>
        <w:autoSpaceDE w:val="0"/>
        <w:autoSpaceDN w:val="0"/>
        <w:adjustRightInd w:val="0"/>
        <w:ind w:firstLine="709"/>
        <w:jc w:val="both"/>
        <w:rPr>
          <w:spacing w:val="-4"/>
          <w:lang w:eastAsia="ru-RU"/>
        </w:rPr>
      </w:pPr>
      <w:r>
        <w:rPr>
          <w:spacing w:val="-4"/>
          <w:lang w:eastAsia="ru-RU"/>
        </w:rPr>
        <w:t>4</w:t>
      </w:r>
      <w:r w:rsidR="006849D4" w:rsidRPr="006849D4">
        <w:rPr>
          <w:spacing w:val="-4"/>
          <w:lang w:eastAsia="ru-RU"/>
        </w:rPr>
        <w:t>.1.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6849D4" w:rsidRPr="006849D4" w:rsidRDefault="006849D4" w:rsidP="006849D4">
      <w:pPr>
        <w:widowControl w:val="0"/>
        <w:numPr>
          <w:ilvl w:val="0"/>
          <w:numId w:val="3"/>
        </w:numPr>
        <w:suppressAutoHyphens w:val="0"/>
        <w:autoSpaceDE w:val="0"/>
        <w:autoSpaceDN w:val="0"/>
        <w:adjustRightInd w:val="0"/>
        <w:ind w:left="0" w:firstLine="709"/>
        <w:jc w:val="both"/>
        <w:rPr>
          <w:lang w:eastAsia="ru-RU"/>
        </w:rPr>
      </w:pPr>
      <w:r w:rsidRPr="006849D4">
        <w:rPr>
          <w:lang w:eastAsia="ru-RU"/>
        </w:rPr>
        <w:t>наименование страны (Российская Федерация)</w:t>
      </w:r>
      <w:r w:rsidR="00822C71">
        <w:rPr>
          <w:lang w:eastAsia="ru-RU"/>
        </w:rPr>
        <w:t xml:space="preserve"> (Россия)</w:t>
      </w:r>
      <w:r w:rsidRPr="006849D4">
        <w:rPr>
          <w:lang w:eastAsia="ru-RU"/>
        </w:rPr>
        <w:t>;</w:t>
      </w:r>
    </w:p>
    <w:p w:rsidR="006849D4" w:rsidRPr="006849D4" w:rsidRDefault="006849D4" w:rsidP="006849D4">
      <w:pPr>
        <w:widowControl w:val="0"/>
        <w:numPr>
          <w:ilvl w:val="0"/>
          <w:numId w:val="3"/>
        </w:numPr>
        <w:suppressAutoHyphens w:val="0"/>
        <w:autoSpaceDE w:val="0"/>
        <w:autoSpaceDN w:val="0"/>
        <w:adjustRightInd w:val="0"/>
        <w:ind w:left="0" w:firstLine="709"/>
        <w:jc w:val="both"/>
        <w:rPr>
          <w:lang w:eastAsia="ru-RU"/>
        </w:rPr>
      </w:pPr>
      <w:r w:rsidRPr="006849D4">
        <w:rPr>
          <w:lang w:eastAsia="ru-RU"/>
        </w:rPr>
        <w:t>наименование субъекта Российской Федерации</w:t>
      </w:r>
      <w:r w:rsidR="00822C71">
        <w:rPr>
          <w:lang w:eastAsia="ru-RU"/>
        </w:rPr>
        <w:t xml:space="preserve"> (Ростовская область)</w:t>
      </w:r>
      <w:r w:rsidRPr="006849D4">
        <w:rPr>
          <w:lang w:eastAsia="ru-RU"/>
        </w:rPr>
        <w:t>;</w:t>
      </w:r>
    </w:p>
    <w:p w:rsidR="006849D4" w:rsidRPr="006849D4" w:rsidRDefault="006849D4" w:rsidP="006849D4">
      <w:pPr>
        <w:widowControl w:val="0"/>
        <w:numPr>
          <w:ilvl w:val="0"/>
          <w:numId w:val="3"/>
        </w:numPr>
        <w:suppressAutoHyphens w:val="0"/>
        <w:autoSpaceDE w:val="0"/>
        <w:autoSpaceDN w:val="0"/>
        <w:adjustRightInd w:val="0"/>
        <w:ind w:left="0" w:firstLine="709"/>
        <w:jc w:val="both"/>
        <w:rPr>
          <w:lang w:eastAsia="ru-RU"/>
        </w:rPr>
      </w:pPr>
      <w:r w:rsidRPr="006849D4">
        <w:rPr>
          <w:lang w:eastAsia="ru-RU"/>
        </w:rPr>
        <w:t>наименование муниципального района</w:t>
      </w:r>
      <w:r w:rsidR="00822C71">
        <w:rPr>
          <w:lang w:eastAsia="ru-RU"/>
        </w:rPr>
        <w:t xml:space="preserve"> (Аксайский район)</w:t>
      </w:r>
      <w:r w:rsidRPr="006849D4">
        <w:rPr>
          <w:lang w:eastAsia="ru-RU"/>
        </w:rPr>
        <w:t>;</w:t>
      </w:r>
    </w:p>
    <w:p w:rsidR="006849D4" w:rsidRPr="006849D4" w:rsidRDefault="006849D4" w:rsidP="006849D4">
      <w:pPr>
        <w:widowControl w:val="0"/>
        <w:numPr>
          <w:ilvl w:val="0"/>
          <w:numId w:val="3"/>
        </w:numPr>
        <w:suppressAutoHyphens w:val="0"/>
        <w:autoSpaceDE w:val="0"/>
        <w:autoSpaceDN w:val="0"/>
        <w:adjustRightInd w:val="0"/>
        <w:ind w:left="0" w:firstLine="709"/>
        <w:jc w:val="both"/>
        <w:rPr>
          <w:lang w:eastAsia="ru-RU"/>
        </w:rPr>
      </w:pPr>
      <w:r w:rsidRPr="006849D4">
        <w:rPr>
          <w:lang w:eastAsia="ru-RU"/>
        </w:rPr>
        <w:t>наименование городского или сельского поселения в составе муниципального района</w:t>
      </w:r>
      <w:r w:rsidR="00822C71">
        <w:rPr>
          <w:lang w:eastAsia="ru-RU"/>
        </w:rPr>
        <w:t xml:space="preserve"> (г. Аксай)</w:t>
      </w:r>
      <w:r w:rsidRPr="006849D4">
        <w:rPr>
          <w:lang w:eastAsia="ru-RU"/>
        </w:rPr>
        <w:t>;</w:t>
      </w:r>
    </w:p>
    <w:p w:rsidR="006849D4" w:rsidRPr="006849D4" w:rsidRDefault="006849D4" w:rsidP="006849D4">
      <w:pPr>
        <w:widowControl w:val="0"/>
        <w:numPr>
          <w:ilvl w:val="0"/>
          <w:numId w:val="3"/>
        </w:numPr>
        <w:suppressAutoHyphens w:val="0"/>
        <w:autoSpaceDE w:val="0"/>
        <w:autoSpaceDN w:val="0"/>
        <w:adjustRightInd w:val="0"/>
        <w:ind w:left="0" w:firstLine="709"/>
        <w:jc w:val="both"/>
        <w:rPr>
          <w:lang w:eastAsia="ru-RU"/>
        </w:rPr>
      </w:pPr>
      <w:r w:rsidRPr="006849D4">
        <w:rPr>
          <w:lang w:eastAsia="ru-RU"/>
        </w:rPr>
        <w:t>наименование населенного пункта;</w:t>
      </w:r>
    </w:p>
    <w:p w:rsidR="006849D4" w:rsidRPr="006849D4" w:rsidRDefault="006849D4" w:rsidP="006849D4">
      <w:pPr>
        <w:widowControl w:val="0"/>
        <w:numPr>
          <w:ilvl w:val="0"/>
          <w:numId w:val="3"/>
        </w:numPr>
        <w:suppressAutoHyphens w:val="0"/>
        <w:autoSpaceDE w:val="0"/>
        <w:autoSpaceDN w:val="0"/>
        <w:adjustRightInd w:val="0"/>
        <w:ind w:left="0" w:firstLine="709"/>
        <w:jc w:val="both"/>
        <w:rPr>
          <w:lang w:eastAsia="ru-RU"/>
        </w:rPr>
      </w:pPr>
      <w:r w:rsidRPr="006849D4">
        <w:rPr>
          <w:lang w:eastAsia="ru-RU"/>
        </w:rPr>
        <w:t>наименование элемента планировочной структуры;</w:t>
      </w:r>
    </w:p>
    <w:p w:rsidR="006849D4" w:rsidRPr="006849D4" w:rsidRDefault="006849D4" w:rsidP="006849D4">
      <w:pPr>
        <w:widowControl w:val="0"/>
        <w:numPr>
          <w:ilvl w:val="0"/>
          <w:numId w:val="3"/>
        </w:numPr>
        <w:suppressAutoHyphens w:val="0"/>
        <w:autoSpaceDE w:val="0"/>
        <w:autoSpaceDN w:val="0"/>
        <w:adjustRightInd w:val="0"/>
        <w:ind w:left="0" w:firstLine="709"/>
        <w:jc w:val="both"/>
        <w:rPr>
          <w:lang w:eastAsia="ru-RU"/>
        </w:rPr>
      </w:pPr>
      <w:r w:rsidRPr="006849D4">
        <w:rPr>
          <w:lang w:eastAsia="ru-RU"/>
        </w:rPr>
        <w:t>наименование элемента улично-дорожной сети;</w:t>
      </w:r>
    </w:p>
    <w:p w:rsidR="006849D4" w:rsidRPr="006849D4" w:rsidRDefault="006849D4" w:rsidP="006849D4">
      <w:pPr>
        <w:widowControl w:val="0"/>
        <w:numPr>
          <w:ilvl w:val="0"/>
          <w:numId w:val="3"/>
        </w:numPr>
        <w:suppressAutoHyphens w:val="0"/>
        <w:autoSpaceDE w:val="0"/>
        <w:autoSpaceDN w:val="0"/>
        <w:adjustRightInd w:val="0"/>
        <w:ind w:left="0" w:firstLine="709"/>
        <w:jc w:val="both"/>
        <w:rPr>
          <w:lang w:eastAsia="ru-RU"/>
        </w:rPr>
      </w:pPr>
      <w:r w:rsidRPr="006849D4">
        <w:rPr>
          <w:lang w:eastAsia="ru-RU"/>
        </w:rPr>
        <w:t>номер земельного участка;</w:t>
      </w:r>
    </w:p>
    <w:p w:rsidR="006849D4" w:rsidRPr="006849D4" w:rsidRDefault="006849D4" w:rsidP="006849D4">
      <w:pPr>
        <w:widowControl w:val="0"/>
        <w:numPr>
          <w:ilvl w:val="0"/>
          <w:numId w:val="3"/>
        </w:numPr>
        <w:suppressAutoHyphens w:val="0"/>
        <w:autoSpaceDE w:val="0"/>
        <w:autoSpaceDN w:val="0"/>
        <w:adjustRightInd w:val="0"/>
        <w:ind w:left="0" w:firstLine="709"/>
        <w:jc w:val="both"/>
        <w:rPr>
          <w:lang w:eastAsia="ru-RU"/>
        </w:rPr>
      </w:pPr>
      <w:r w:rsidRPr="006849D4">
        <w:rPr>
          <w:lang w:eastAsia="ru-RU"/>
        </w:rPr>
        <w:t>тип и номер здания, сооружения или объекта незавершенного строительства;</w:t>
      </w:r>
    </w:p>
    <w:p w:rsidR="006849D4" w:rsidRPr="006849D4" w:rsidRDefault="006849D4" w:rsidP="006849D4">
      <w:pPr>
        <w:widowControl w:val="0"/>
        <w:numPr>
          <w:ilvl w:val="0"/>
          <w:numId w:val="3"/>
        </w:numPr>
        <w:suppressAutoHyphens w:val="0"/>
        <w:autoSpaceDE w:val="0"/>
        <w:autoSpaceDN w:val="0"/>
        <w:adjustRightInd w:val="0"/>
        <w:ind w:left="0" w:firstLine="709"/>
        <w:jc w:val="both"/>
        <w:rPr>
          <w:lang w:eastAsia="ru-RU"/>
        </w:rPr>
      </w:pPr>
      <w:r w:rsidRPr="006849D4">
        <w:rPr>
          <w:lang w:eastAsia="ru-RU"/>
        </w:rPr>
        <w:t>тип и номер помещения, расположенного в здании или сооружении.</w:t>
      </w:r>
    </w:p>
    <w:p w:rsidR="006849D4" w:rsidRPr="006849D4" w:rsidRDefault="00822C71" w:rsidP="006849D4">
      <w:pPr>
        <w:widowControl w:val="0"/>
        <w:suppressAutoHyphens w:val="0"/>
        <w:autoSpaceDE w:val="0"/>
        <w:autoSpaceDN w:val="0"/>
        <w:adjustRightInd w:val="0"/>
        <w:ind w:firstLine="709"/>
        <w:jc w:val="both"/>
        <w:rPr>
          <w:spacing w:val="-4"/>
          <w:lang w:eastAsia="ru-RU"/>
        </w:rPr>
      </w:pPr>
      <w:r>
        <w:rPr>
          <w:spacing w:val="-4"/>
          <w:lang w:eastAsia="ru-RU"/>
        </w:rPr>
        <w:t>4</w:t>
      </w:r>
      <w:r w:rsidR="006849D4" w:rsidRPr="006849D4">
        <w:rPr>
          <w:spacing w:val="-4"/>
          <w:lang w:eastAsia="ru-RU"/>
        </w:rPr>
        <w:t>.</w:t>
      </w:r>
      <w:r w:rsidR="008C2686">
        <w:rPr>
          <w:spacing w:val="-4"/>
          <w:lang w:eastAsia="ru-RU"/>
        </w:rPr>
        <w:t>2</w:t>
      </w:r>
      <w:r w:rsidR="006849D4" w:rsidRPr="006849D4">
        <w:rPr>
          <w:spacing w:val="-4"/>
          <w:lang w:eastAsia="ru-RU"/>
        </w:rPr>
        <w:t>. Перечень адресообразующих элементов, используемых при описании адреса объекта адресации, зависит от вида объекта адресации.</w:t>
      </w:r>
    </w:p>
    <w:p w:rsidR="006849D4" w:rsidRPr="006849D4" w:rsidRDefault="00822C71" w:rsidP="006849D4">
      <w:pPr>
        <w:suppressAutoHyphens w:val="0"/>
        <w:autoSpaceDE w:val="0"/>
        <w:autoSpaceDN w:val="0"/>
        <w:adjustRightInd w:val="0"/>
        <w:ind w:firstLine="709"/>
        <w:jc w:val="both"/>
        <w:rPr>
          <w:spacing w:val="-4"/>
          <w:lang w:eastAsia="ru-RU"/>
        </w:rPr>
      </w:pPr>
      <w:r>
        <w:rPr>
          <w:spacing w:val="-4"/>
          <w:lang w:eastAsia="ru-RU"/>
        </w:rPr>
        <w:t>4</w:t>
      </w:r>
      <w:r w:rsidR="006849D4" w:rsidRPr="006849D4">
        <w:rPr>
          <w:spacing w:val="-4"/>
          <w:lang w:eastAsia="ru-RU"/>
        </w:rPr>
        <w:t>.</w:t>
      </w:r>
      <w:r w:rsidR="008C2686">
        <w:rPr>
          <w:spacing w:val="-4"/>
          <w:lang w:eastAsia="ru-RU"/>
        </w:rPr>
        <w:t>3</w:t>
      </w:r>
      <w:r w:rsidR="006849D4" w:rsidRPr="006849D4">
        <w:rPr>
          <w:spacing w:val="-4"/>
          <w:lang w:eastAsia="ru-RU"/>
        </w:rPr>
        <w:t>. Обязательными адресообразующими элементами для всех видов объектов адресации являются:</w:t>
      </w:r>
    </w:p>
    <w:p w:rsidR="006849D4" w:rsidRPr="006849D4" w:rsidRDefault="006849D4" w:rsidP="006849D4">
      <w:pPr>
        <w:widowControl w:val="0"/>
        <w:numPr>
          <w:ilvl w:val="0"/>
          <w:numId w:val="4"/>
        </w:numPr>
        <w:suppressAutoHyphens w:val="0"/>
        <w:autoSpaceDE w:val="0"/>
        <w:autoSpaceDN w:val="0"/>
        <w:adjustRightInd w:val="0"/>
        <w:ind w:left="0" w:firstLine="709"/>
        <w:jc w:val="both"/>
        <w:rPr>
          <w:lang w:eastAsia="ru-RU"/>
        </w:rPr>
      </w:pPr>
      <w:r w:rsidRPr="006849D4">
        <w:rPr>
          <w:lang w:eastAsia="ru-RU"/>
        </w:rPr>
        <w:t>страна;</w:t>
      </w:r>
    </w:p>
    <w:p w:rsidR="006849D4" w:rsidRPr="006849D4" w:rsidRDefault="006849D4" w:rsidP="006849D4">
      <w:pPr>
        <w:widowControl w:val="0"/>
        <w:numPr>
          <w:ilvl w:val="0"/>
          <w:numId w:val="4"/>
        </w:numPr>
        <w:suppressAutoHyphens w:val="0"/>
        <w:autoSpaceDE w:val="0"/>
        <w:autoSpaceDN w:val="0"/>
        <w:adjustRightInd w:val="0"/>
        <w:ind w:left="0" w:firstLine="709"/>
        <w:jc w:val="both"/>
        <w:rPr>
          <w:lang w:eastAsia="ru-RU"/>
        </w:rPr>
      </w:pPr>
      <w:r w:rsidRPr="006849D4">
        <w:rPr>
          <w:lang w:eastAsia="ru-RU"/>
        </w:rPr>
        <w:t>субъект Российской Федерации;</w:t>
      </w:r>
    </w:p>
    <w:p w:rsidR="006849D4" w:rsidRPr="00300CCC" w:rsidRDefault="006849D4" w:rsidP="006849D4">
      <w:pPr>
        <w:widowControl w:val="0"/>
        <w:numPr>
          <w:ilvl w:val="0"/>
          <w:numId w:val="4"/>
        </w:numPr>
        <w:suppressAutoHyphens w:val="0"/>
        <w:autoSpaceDE w:val="0"/>
        <w:autoSpaceDN w:val="0"/>
        <w:adjustRightInd w:val="0"/>
        <w:ind w:left="0" w:firstLine="709"/>
        <w:jc w:val="both"/>
        <w:rPr>
          <w:color w:val="000000"/>
          <w:lang w:eastAsia="ru-RU"/>
        </w:rPr>
      </w:pPr>
      <w:r w:rsidRPr="00300CCC">
        <w:rPr>
          <w:color w:val="000000"/>
          <w:lang w:eastAsia="ru-RU"/>
        </w:rPr>
        <w:t>муниципальный район;</w:t>
      </w:r>
    </w:p>
    <w:p w:rsidR="006849D4" w:rsidRPr="006849D4" w:rsidRDefault="006849D4" w:rsidP="006849D4">
      <w:pPr>
        <w:widowControl w:val="0"/>
        <w:numPr>
          <w:ilvl w:val="0"/>
          <w:numId w:val="4"/>
        </w:numPr>
        <w:suppressAutoHyphens w:val="0"/>
        <w:autoSpaceDE w:val="0"/>
        <w:autoSpaceDN w:val="0"/>
        <w:adjustRightInd w:val="0"/>
        <w:ind w:left="0" w:firstLine="709"/>
        <w:jc w:val="both"/>
        <w:rPr>
          <w:lang w:eastAsia="ru-RU"/>
        </w:rPr>
      </w:pPr>
      <w:r w:rsidRPr="006849D4">
        <w:rPr>
          <w:lang w:eastAsia="ru-RU"/>
        </w:rPr>
        <w:t>городское или сельское поселение в составе муниципального района;</w:t>
      </w:r>
    </w:p>
    <w:p w:rsidR="006849D4" w:rsidRPr="006849D4" w:rsidRDefault="00822C71" w:rsidP="006849D4">
      <w:pPr>
        <w:suppressAutoHyphens w:val="0"/>
        <w:autoSpaceDE w:val="0"/>
        <w:autoSpaceDN w:val="0"/>
        <w:adjustRightInd w:val="0"/>
        <w:ind w:firstLine="709"/>
        <w:jc w:val="both"/>
        <w:rPr>
          <w:spacing w:val="-4"/>
          <w:lang w:eastAsia="ru-RU"/>
        </w:rPr>
      </w:pPr>
      <w:r>
        <w:rPr>
          <w:spacing w:val="-4"/>
          <w:lang w:eastAsia="ru-RU"/>
        </w:rPr>
        <w:t>4</w:t>
      </w:r>
      <w:r w:rsidR="006849D4" w:rsidRPr="006849D4">
        <w:rPr>
          <w:spacing w:val="-4"/>
          <w:lang w:eastAsia="ru-RU"/>
        </w:rPr>
        <w:t>.</w:t>
      </w:r>
      <w:r w:rsidR="008C2686">
        <w:rPr>
          <w:spacing w:val="-4"/>
          <w:lang w:eastAsia="ru-RU"/>
        </w:rPr>
        <w:t>4</w:t>
      </w:r>
      <w:r w:rsidR="006849D4" w:rsidRPr="006849D4">
        <w:rPr>
          <w:spacing w:val="-4"/>
          <w:lang w:eastAsia="ru-RU"/>
        </w:rPr>
        <w:t>. Структура адреса земельного участка в дополнение к обязательным адресообразующим элементам, включает в себя следующие адресообразующие элементы, описанные идентифицирующими их реквизитами:</w:t>
      </w:r>
    </w:p>
    <w:p w:rsidR="006849D4" w:rsidRPr="006849D4" w:rsidRDefault="006849D4" w:rsidP="006849D4">
      <w:pPr>
        <w:widowControl w:val="0"/>
        <w:numPr>
          <w:ilvl w:val="0"/>
          <w:numId w:val="5"/>
        </w:numPr>
        <w:suppressAutoHyphens w:val="0"/>
        <w:autoSpaceDE w:val="0"/>
        <w:autoSpaceDN w:val="0"/>
        <w:adjustRightInd w:val="0"/>
        <w:ind w:left="0" w:firstLine="709"/>
        <w:jc w:val="both"/>
        <w:rPr>
          <w:lang w:eastAsia="ru-RU"/>
        </w:rPr>
      </w:pPr>
      <w:r w:rsidRPr="006849D4">
        <w:rPr>
          <w:lang w:eastAsia="ru-RU"/>
        </w:rPr>
        <w:t>наименование элемента планировочной структуры (при наличии);</w:t>
      </w:r>
    </w:p>
    <w:p w:rsidR="006849D4" w:rsidRPr="006849D4" w:rsidRDefault="006849D4" w:rsidP="006849D4">
      <w:pPr>
        <w:widowControl w:val="0"/>
        <w:numPr>
          <w:ilvl w:val="0"/>
          <w:numId w:val="5"/>
        </w:numPr>
        <w:suppressAutoHyphens w:val="0"/>
        <w:autoSpaceDE w:val="0"/>
        <w:autoSpaceDN w:val="0"/>
        <w:adjustRightInd w:val="0"/>
        <w:ind w:left="0" w:firstLine="709"/>
        <w:jc w:val="both"/>
        <w:rPr>
          <w:lang w:eastAsia="ru-RU"/>
        </w:rPr>
      </w:pPr>
      <w:r w:rsidRPr="006849D4">
        <w:rPr>
          <w:lang w:eastAsia="ru-RU"/>
        </w:rPr>
        <w:t>наименование элемента улично-дорожной сети (при наличии);</w:t>
      </w:r>
    </w:p>
    <w:p w:rsidR="006849D4" w:rsidRPr="006849D4" w:rsidRDefault="006849D4" w:rsidP="006849D4">
      <w:pPr>
        <w:widowControl w:val="0"/>
        <w:numPr>
          <w:ilvl w:val="0"/>
          <w:numId w:val="5"/>
        </w:numPr>
        <w:suppressAutoHyphens w:val="0"/>
        <w:autoSpaceDE w:val="0"/>
        <w:autoSpaceDN w:val="0"/>
        <w:adjustRightInd w:val="0"/>
        <w:ind w:left="0" w:firstLine="709"/>
        <w:jc w:val="both"/>
        <w:rPr>
          <w:lang w:eastAsia="ru-RU"/>
        </w:rPr>
      </w:pPr>
      <w:r w:rsidRPr="006849D4">
        <w:rPr>
          <w:lang w:eastAsia="ru-RU"/>
        </w:rPr>
        <w:t>номер земельного участка.</w:t>
      </w:r>
    </w:p>
    <w:p w:rsidR="006849D4" w:rsidRPr="006849D4" w:rsidRDefault="00C62164" w:rsidP="006849D4">
      <w:pPr>
        <w:suppressAutoHyphens w:val="0"/>
        <w:autoSpaceDE w:val="0"/>
        <w:autoSpaceDN w:val="0"/>
        <w:adjustRightInd w:val="0"/>
        <w:ind w:firstLine="709"/>
        <w:jc w:val="both"/>
        <w:rPr>
          <w:spacing w:val="-4"/>
          <w:lang w:eastAsia="ru-RU"/>
        </w:rPr>
      </w:pPr>
      <w:r>
        <w:rPr>
          <w:spacing w:val="-4"/>
          <w:lang w:eastAsia="ru-RU"/>
        </w:rPr>
        <w:t>4</w:t>
      </w:r>
      <w:r w:rsidR="006849D4" w:rsidRPr="006849D4">
        <w:rPr>
          <w:spacing w:val="-4"/>
          <w:lang w:eastAsia="ru-RU"/>
        </w:rPr>
        <w:t>.</w:t>
      </w:r>
      <w:r w:rsidR="008C2686">
        <w:rPr>
          <w:spacing w:val="-4"/>
          <w:lang w:eastAsia="ru-RU"/>
        </w:rPr>
        <w:t>5</w:t>
      </w:r>
      <w:r w:rsidR="006849D4" w:rsidRPr="006849D4">
        <w:rPr>
          <w:spacing w:val="-4"/>
          <w:lang w:eastAsia="ru-RU"/>
        </w:rPr>
        <w:t>. Структура адреса здания, сооружения или объекта незавершенного строительства в дополнение к обязательным адресообразующим элементам, включает в себя следующие адресообразующие элементы, описанные идентифицирующими их реквизитами:</w:t>
      </w:r>
    </w:p>
    <w:p w:rsidR="006849D4" w:rsidRPr="006849D4" w:rsidRDefault="006849D4" w:rsidP="006849D4">
      <w:pPr>
        <w:widowControl w:val="0"/>
        <w:numPr>
          <w:ilvl w:val="0"/>
          <w:numId w:val="6"/>
        </w:numPr>
        <w:suppressAutoHyphens w:val="0"/>
        <w:autoSpaceDE w:val="0"/>
        <w:autoSpaceDN w:val="0"/>
        <w:adjustRightInd w:val="0"/>
        <w:ind w:left="0" w:firstLine="709"/>
        <w:jc w:val="both"/>
        <w:rPr>
          <w:lang w:eastAsia="ru-RU"/>
        </w:rPr>
      </w:pPr>
      <w:r w:rsidRPr="006849D4">
        <w:rPr>
          <w:lang w:eastAsia="ru-RU"/>
        </w:rPr>
        <w:t>наименование элемента планировочной структуры (при наличии);</w:t>
      </w:r>
    </w:p>
    <w:p w:rsidR="006849D4" w:rsidRPr="006849D4" w:rsidRDefault="006849D4" w:rsidP="006849D4">
      <w:pPr>
        <w:widowControl w:val="0"/>
        <w:numPr>
          <w:ilvl w:val="0"/>
          <w:numId w:val="6"/>
        </w:numPr>
        <w:suppressAutoHyphens w:val="0"/>
        <w:autoSpaceDE w:val="0"/>
        <w:autoSpaceDN w:val="0"/>
        <w:adjustRightInd w:val="0"/>
        <w:ind w:left="0" w:firstLine="709"/>
        <w:jc w:val="both"/>
        <w:rPr>
          <w:lang w:eastAsia="ru-RU"/>
        </w:rPr>
      </w:pPr>
      <w:r w:rsidRPr="006849D4">
        <w:rPr>
          <w:lang w:eastAsia="ru-RU"/>
        </w:rPr>
        <w:t>наименование элемента улично-дорожной сети (при наличии);</w:t>
      </w:r>
    </w:p>
    <w:p w:rsidR="006849D4" w:rsidRPr="006849D4" w:rsidRDefault="006849D4" w:rsidP="006849D4">
      <w:pPr>
        <w:widowControl w:val="0"/>
        <w:numPr>
          <w:ilvl w:val="0"/>
          <w:numId w:val="6"/>
        </w:numPr>
        <w:suppressAutoHyphens w:val="0"/>
        <w:autoSpaceDE w:val="0"/>
        <w:autoSpaceDN w:val="0"/>
        <w:adjustRightInd w:val="0"/>
        <w:ind w:left="0" w:firstLine="709"/>
        <w:jc w:val="both"/>
        <w:rPr>
          <w:lang w:eastAsia="ru-RU"/>
        </w:rPr>
      </w:pPr>
      <w:r w:rsidRPr="006849D4">
        <w:rPr>
          <w:lang w:eastAsia="ru-RU"/>
        </w:rPr>
        <w:t>тип и номер здания, сооружения или объекта незавершенного строительства.</w:t>
      </w:r>
    </w:p>
    <w:p w:rsidR="006849D4" w:rsidRPr="006849D4" w:rsidRDefault="00C62164" w:rsidP="006849D4">
      <w:pPr>
        <w:suppressAutoHyphens w:val="0"/>
        <w:autoSpaceDE w:val="0"/>
        <w:autoSpaceDN w:val="0"/>
        <w:adjustRightInd w:val="0"/>
        <w:ind w:firstLine="709"/>
        <w:jc w:val="both"/>
        <w:rPr>
          <w:spacing w:val="-4"/>
          <w:lang w:eastAsia="ru-RU"/>
        </w:rPr>
      </w:pPr>
      <w:r>
        <w:rPr>
          <w:spacing w:val="-4"/>
          <w:lang w:eastAsia="ru-RU"/>
        </w:rPr>
        <w:t>4</w:t>
      </w:r>
      <w:r w:rsidR="006849D4" w:rsidRPr="006849D4">
        <w:rPr>
          <w:spacing w:val="-4"/>
          <w:lang w:eastAsia="ru-RU"/>
        </w:rPr>
        <w:t>.</w:t>
      </w:r>
      <w:r w:rsidR="008C2686">
        <w:rPr>
          <w:spacing w:val="-4"/>
          <w:lang w:eastAsia="ru-RU"/>
        </w:rPr>
        <w:t>6</w:t>
      </w:r>
      <w:r w:rsidR="006849D4" w:rsidRPr="006849D4">
        <w:rPr>
          <w:spacing w:val="-4"/>
          <w:lang w:eastAsia="ru-RU"/>
        </w:rPr>
        <w:t>. Структура адреса помещения в пределах здания (сооружения) в дополнение к обязательным адресообразующим элементам, включает в себя следующие адресообразующие элементы, описанные идентифицирующими их реквизитами:</w:t>
      </w:r>
    </w:p>
    <w:p w:rsidR="006849D4" w:rsidRPr="006849D4" w:rsidRDefault="006849D4" w:rsidP="006849D4">
      <w:pPr>
        <w:widowControl w:val="0"/>
        <w:numPr>
          <w:ilvl w:val="0"/>
          <w:numId w:val="7"/>
        </w:numPr>
        <w:suppressAutoHyphens w:val="0"/>
        <w:autoSpaceDE w:val="0"/>
        <w:autoSpaceDN w:val="0"/>
        <w:adjustRightInd w:val="0"/>
        <w:ind w:left="0" w:firstLine="709"/>
        <w:jc w:val="both"/>
        <w:rPr>
          <w:lang w:eastAsia="ru-RU"/>
        </w:rPr>
      </w:pPr>
      <w:r w:rsidRPr="006849D4">
        <w:rPr>
          <w:lang w:eastAsia="ru-RU"/>
        </w:rPr>
        <w:t>наименование элемента планировочной структуры (при наличии);</w:t>
      </w:r>
    </w:p>
    <w:p w:rsidR="006849D4" w:rsidRPr="006849D4" w:rsidRDefault="006849D4" w:rsidP="006849D4">
      <w:pPr>
        <w:widowControl w:val="0"/>
        <w:numPr>
          <w:ilvl w:val="0"/>
          <w:numId w:val="7"/>
        </w:numPr>
        <w:suppressAutoHyphens w:val="0"/>
        <w:autoSpaceDE w:val="0"/>
        <w:autoSpaceDN w:val="0"/>
        <w:adjustRightInd w:val="0"/>
        <w:ind w:left="0" w:firstLine="709"/>
        <w:jc w:val="both"/>
        <w:rPr>
          <w:lang w:eastAsia="ru-RU"/>
        </w:rPr>
      </w:pPr>
      <w:r w:rsidRPr="006849D4">
        <w:rPr>
          <w:lang w:eastAsia="ru-RU"/>
        </w:rPr>
        <w:t>наименование элемента улично-дорожной сети (при наличии);</w:t>
      </w:r>
    </w:p>
    <w:p w:rsidR="006849D4" w:rsidRPr="006849D4" w:rsidRDefault="006849D4" w:rsidP="006849D4">
      <w:pPr>
        <w:widowControl w:val="0"/>
        <w:numPr>
          <w:ilvl w:val="0"/>
          <w:numId w:val="7"/>
        </w:numPr>
        <w:suppressAutoHyphens w:val="0"/>
        <w:autoSpaceDE w:val="0"/>
        <w:autoSpaceDN w:val="0"/>
        <w:adjustRightInd w:val="0"/>
        <w:ind w:left="0" w:firstLine="709"/>
        <w:jc w:val="both"/>
        <w:rPr>
          <w:lang w:eastAsia="ru-RU"/>
        </w:rPr>
      </w:pPr>
      <w:r w:rsidRPr="006849D4">
        <w:rPr>
          <w:lang w:eastAsia="ru-RU"/>
        </w:rPr>
        <w:t>тип и номер здания, сооружения;</w:t>
      </w:r>
    </w:p>
    <w:p w:rsidR="006849D4" w:rsidRPr="006849D4" w:rsidRDefault="006849D4" w:rsidP="006849D4">
      <w:pPr>
        <w:widowControl w:val="0"/>
        <w:numPr>
          <w:ilvl w:val="0"/>
          <w:numId w:val="7"/>
        </w:numPr>
        <w:suppressAutoHyphens w:val="0"/>
        <w:autoSpaceDE w:val="0"/>
        <w:autoSpaceDN w:val="0"/>
        <w:adjustRightInd w:val="0"/>
        <w:ind w:left="0" w:firstLine="709"/>
        <w:jc w:val="both"/>
        <w:rPr>
          <w:lang w:eastAsia="ru-RU"/>
        </w:rPr>
      </w:pPr>
      <w:r w:rsidRPr="006849D4">
        <w:rPr>
          <w:lang w:eastAsia="ru-RU"/>
        </w:rPr>
        <w:t>тип и номер помещения в пределах здания, сооружения;</w:t>
      </w:r>
    </w:p>
    <w:p w:rsidR="006849D4" w:rsidRPr="006849D4" w:rsidRDefault="006849D4" w:rsidP="006849D4">
      <w:pPr>
        <w:widowControl w:val="0"/>
        <w:numPr>
          <w:ilvl w:val="0"/>
          <w:numId w:val="7"/>
        </w:numPr>
        <w:suppressAutoHyphens w:val="0"/>
        <w:autoSpaceDE w:val="0"/>
        <w:autoSpaceDN w:val="0"/>
        <w:adjustRightInd w:val="0"/>
        <w:ind w:left="0" w:firstLine="709"/>
        <w:jc w:val="both"/>
        <w:rPr>
          <w:lang w:eastAsia="ru-RU"/>
        </w:rPr>
      </w:pPr>
      <w:r w:rsidRPr="006849D4">
        <w:rPr>
          <w:lang w:eastAsia="ru-RU"/>
        </w:rPr>
        <w:t>тип и номер помещения в пределах квартиры (в отношении коммунальных квартир).</w:t>
      </w:r>
    </w:p>
    <w:p w:rsidR="006849D4" w:rsidRDefault="00C62164" w:rsidP="008C2686">
      <w:pPr>
        <w:widowControl w:val="0"/>
        <w:suppressAutoHyphens w:val="0"/>
        <w:autoSpaceDE w:val="0"/>
        <w:autoSpaceDN w:val="0"/>
        <w:adjustRightInd w:val="0"/>
        <w:ind w:firstLine="709"/>
        <w:jc w:val="both"/>
        <w:rPr>
          <w:lang w:eastAsia="ru-RU"/>
        </w:rPr>
      </w:pPr>
      <w:r>
        <w:rPr>
          <w:lang w:eastAsia="ru-RU"/>
        </w:rPr>
        <w:t>4</w:t>
      </w:r>
      <w:r w:rsidR="006849D4" w:rsidRPr="006849D4">
        <w:rPr>
          <w:lang w:eastAsia="ru-RU"/>
        </w:rPr>
        <w:t>.</w:t>
      </w:r>
      <w:r w:rsidR="00013C68">
        <w:rPr>
          <w:lang w:eastAsia="ru-RU"/>
        </w:rPr>
        <w:t>7</w:t>
      </w:r>
      <w:r w:rsidR="006849D4" w:rsidRPr="006849D4">
        <w:rPr>
          <w:lang w:eastAsia="ru-RU"/>
        </w:rPr>
        <w:t xml:space="preserve">. Перечень элементов планировочной структуры, элементов улично-дорожной сети, элементов объектов адресации, типов зданий (сооружений) и помещений, используемых в качестве реквизитов адреса, а также правила сокращенного наименования адресообразующих элементов устанавливаются Министерством финансов Российской Федерации. </w:t>
      </w:r>
    </w:p>
    <w:p w:rsidR="008C2686" w:rsidRDefault="008C2686" w:rsidP="008C2686">
      <w:pPr>
        <w:widowControl w:val="0"/>
        <w:suppressAutoHyphens w:val="0"/>
        <w:autoSpaceDE w:val="0"/>
        <w:autoSpaceDN w:val="0"/>
        <w:adjustRightInd w:val="0"/>
        <w:ind w:firstLine="709"/>
        <w:jc w:val="both"/>
        <w:rPr>
          <w:b/>
          <w:szCs w:val="28"/>
        </w:rPr>
      </w:pPr>
    </w:p>
    <w:p w:rsidR="000035BA" w:rsidRDefault="000035BA" w:rsidP="008C2686">
      <w:pPr>
        <w:widowControl w:val="0"/>
        <w:suppressAutoHyphens w:val="0"/>
        <w:autoSpaceDE w:val="0"/>
        <w:autoSpaceDN w:val="0"/>
        <w:adjustRightInd w:val="0"/>
        <w:ind w:firstLine="709"/>
        <w:jc w:val="both"/>
        <w:rPr>
          <w:b/>
          <w:szCs w:val="28"/>
        </w:rPr>
      </w:pPr>
    </w:p>
    <w:p w:rsidR="000035BA" w:rsidRDefault="000035BA" w:rsidP="008C2686">
      <w:pPr>
        <w:widowControl w:val="0"/>
        <w:suppressAutoHyphens w:val="0"/>
        <w:autoSpaceDE w:val="0"/>
        <w:autoSpaceDN w:val="0"/>
        <w:adjustRightInd w:val="0"/>
        <w:ind w:firstLine="709"/>
        <w:jc w:val="both"/>
        <w:rPr>
          <w:b/>
          <w:szCs w:val="28"/>
        </w:rPr>
      </w:pPr>
    </w:p>
    <w:p w:rsidR="00DA4A01" w:rsidRPr="00EE1341" w:rsidRDefault="00C62164" w:rsidP="0018621C">
      <w:pPr>
        <w:pStyle w:val="ConsNormal"/>
        <w:widowControl/>
        <w:ind w:right="-81" w:firstLine="540"/>
        <w:jc w:val="center"/>
        <w:rPr>
          <w:rFonts w:ascii="Times New Roman" w:hAnsi="Times New Roman" w:cs="Times New Roman"/>
          <w:b/>
          <w:sz w:val="24"/>
          <w:szCs w:val="28"/>
        </w:rPr>
      </w:pPr>
      <w:r w:rsidRPr="00300CCC">
        <w:rPr>
          <w:rFonts w:ascii="Times New Roman" w:hAnsi="Times New Roman" w:cs="Times New Roman"/>
          <w:b/>
          <w:color w:val="000000"/>
          <w:sz w:val="24"/>
          <w:szCs w:val="28"/>
        </w:rPr>
        <w:t>5</w:t>
      </w:r>
      <w:r w:rsidR="003A6140" w:rsidRPr="00300CCC">
        <w:rPr>
          <w:rFonts w:ascii="Times New Roman" w:hAnsi="Times New Roman" w:cs="Times New Roman"/>
          <w:b/>
          <w:color w:val="000000"/>
          <w:sz w:val="24"/>
          <w:szCs w:val="28"/>
        </w:rPr>
        <w:t xml:space="preserve">. </w:t>
      </w:r>
      <w:r w:rsidR="0018621C" w:rsidRPr="00300CCC">
        <w:rPr>
          <w:rFonts w:ascii="Times New Roman" w:hAnsi="Times New Roman" w:cs="Times New Roman"/>
          <w:b/>
          <w:color w:val="000000"/>
          <w:sz w:val="24"/>
          <w:szCs w:val="28"/>
        </w:rPr>
        <w:t>Правила написания наименований и нумерации объектов адресации</w:t>
      </w:r>
      <w:r w:rsidR="003A6140" w:rsidRPr="00EE1341">
        <w:rPr>
          <w:rFonts w:ascii="Times New Roman" w:hAnsi="Times New Roman" w:cs="Times New Roman"/>
          <w:b/>
          <w:sz w:val="24"/>
          <w:szCs w:val="28"/>
        </w:rPr>
        <w:t>.</w:t>
      </w:r>
    </w:p>
    <w:p w:rsidR="00DA4A01" w:rsidRPr="00EE1341" w:rsidRDefault="00DA4A01" w:rsidP="00381A0A">
      <w:pPr>
        <w:pStyle w:val="ConsNonformat"/>
        <w:widowControl/>
        <w:ind w:right="-81"/>
        <w:jc w:val="both"/>
        <w:rPr>
          <w:rFonts w:ascii="Times New Roman" w:hAnsi="Times New Roman" w:cs="Times New Roman"/>
          <w:sz w:val="24"/>
          <w:szCs w:val="28"/>
        </w:rPr>
      </w:pPr>
    </w:p>
    <w:p w:rsidR="00251313" w:rsidRPr="00EE1341" w:rsidRDefault="00C62164" w:rsidP="00251313">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18621C">
        <w:rPr>
          <w:rFonts w:ascii="Times New Roman" w:hAnsi="Times New Roman" w:cs="Times New Roman"/>
          <w:sz w:val="24"/>
          <w:szCs w:val="28"/>
        </w:rPr>
        <w:t xml:space="preserve">.1. </w:t>
      </w:r>
      <w:r w:rsidR="00251313" w:rsidRPr="00EE1341">
        <w:rPr>
          <w:rFonts w:ascii="Times New Roman" w:hAnsi="Times New Roman" w:cs="Times New Roman"/>
          <w:sz w:val="24"/>
          <w:szCs w:val="28"/>
        </w:rPr>
        <w:t>При формировании конфигурации и протяженности улиц должны выдерживаться следующие требования:</w:t>
      </w:r>
    </w:p>
    <w:p w:rsidR="00251313" w:rsidRPr="00EE1341" w:rsidRDefault="00251313" w:rsidP="00251313">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конфигурация улицы должна представлять единую геометрическую форму. Не допускаются случаи составления улицы из отдельных территорий;</w:t>
      </w:r>
    </w:p>
    <w:p w:rsidR="00251313" w:rsidRPr="00EE1341" w:rsidRDefault="00251313" w:rsidP="00251313">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порядок нумерации объектов адресации осуществляется в направлении от геометрического (исторического) центра поселения, либо с юга на север, с запада на восток;</w:t>
      </w:r>
    </w:p>
    <w:p w:rsidR="00251313" w:rsidRPr="00EE1341" w:rsidRDefault="00251313" w:rsidP="00251313">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по направлению возрастания номеров адресов с левой стороны присваиваются нечетные номера, с правой стороны - четные (для улиц, ограниченных строениями только с одной стороны, - либо четные, либо нечетные номера в зависимости от расположения строений относительно направления нумерации).</w:t>
      </w:r>
    </w:p>
    <w:p w:rsidR="00DA4A01" w:rsidRPr="00EE1341" w:rsidRDefault="00C6216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w:t>
      </w:r>
      <w:r w:rsidR="0018621C">
        <w:rPr>
          <w:rFonts w:ascii="Times New Roman" w:hAnsi="Times New Roman" w:cs="Times New Roman"/>
          <w:sz w:val="24"/>
          <w:szCs w:val="28"/>
        </w:rPr>
        <w:t>2</w:t>
      </w:r>
      <w:r w:rsidR="003A6140" w:rsidRPr="00EE1341">
        <w:rPr>
          <w:rFonts w:ascii="Times New Roman" w:hAnsi="Times New Roman" w:cs="Times New Roman"/>
          <w:sz w:val="24"/>
          <w:szCs w:val="28"/>
        </w:rPr>
        <w:t xml:space="preserve">. Присваиваемые наименования </w:t>
      </w:r>
      <w:r w:rsidR="00CC24CF" w:rsidRPr="006849D4">
        <w:rPr>
          <w:rFonts w:ascii="Times New Roman" w:hAnsi="Times New Roman" w:cs="Times New Roman"/>
          <w:sz w:val="24"/>
          <w:szCs w:val="24"/>
          <w:lang w:eastAsia="ru-RU"/>
        </w:rPr>
        <w:t>элемент</w:t>
      </w:r>
      <w:r w:rsidR="002F7DBF">
        <w:rPr>
          <w:rFonts w:ascii="Times New Roman" w:hAnsi="Times New Roman" w:cs="Times New Roman"/>
          <w:sz w:val="24"/>
          <w:szCs w:val="24"/>
          <w:lang w:eastAsia="ru-RU"/>
        </w:rPr>
        <w:t>ам</w:t>
      </w:r>
      <w:r w:rsidR="00CC24CF" w:rsidRPr="006849D4">
        <w:rPr>
          <w:rFonts w:ascii="Times New Roman" w:hAnsi="Times New Roman" w:cs="Times New Roman"/>
          <w:sz w:val="24"/>
          <w:szCs w:val="24"/>
          <w:lang w:eastAsia="ru-RU"/>
        </w:rPr>
        <w:t xml:space="preserve"> улично-дорожной сети</w:t>
      </w:r>
      <w:r w:rsidR="003A6140" w:rsidRPr="00EE1341">
        <w:rPr>
          <w:rFonts w:ascii="Times New Roman" w:hAnsi="Times New Roman" w:cs="Times New Roman"/>
          <w:sz w:val="24"/>
          <w:szCs w:val="28"/>
        </w:rPr>
        <w:t xml:space="preserve"> и прочих подлежащих официальному наименованию территорий должны быть по возможности простыми, немногословными, строиться на основании правил русского языка, а также вписываться в сложившуюся систему наименований объектов адресации Аксайского </w:t>
      </w:r>
      <w:r w:rsidR="00976521" w:rsidRPr="00EE1341">
        <w:rPr>
          <w:rFonts w:ascii="Times New Roman" w:hAnsi="Times New Roman" w:cs="Times New Roman"/>
          <w:sz w:val="24"/>
          <w:szCs w:val="28"/>
        </w:rPr>
        <w:t>городского поселения</w:t>
      </w:r>
      <w:r w:rsidR="003A6140" w:rsidRPr="00EE1341">
        <w:rPr>
          <w:rFonts w:ascii="Times New Roman" w:hAnsi="Times New Roman" w:cs="Times New Roman"/>
          <w:sz w:val="24"/>
          <w:szCs w:val="28"/>
        </w:rPr>
        <w:t>.</w:t>
      </w:r>
    </w:p>
    <w:p w:rsidR="00DA4A01" w:rsidRPr="00EE1341" w:rsidRDefault="00C6216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w:t>
      </w:r>
      <w:r w:rsidR="0018621C">
        <w:rPr>
          <w:rFonts w:ascii="Times New Roman" w:hAnsi="Times New Roman" w:cs="Times New Roman"/>
          <w:sz w:val="24"/>
          <w:szCs w:val="28"/>
        </w:rPr>
        <w:t>3</w:t>
      </w:r>
      <w:r w:rsidR="003A6140" w:rsidRPr="00EE1341">
        <w:rPr>
          <w:rFonts w:ascii="Times New Roman" w:hAnsi="Times New Roman" w:cs="Times New Roman"/>
          <w:sz w:val="24"/>
          <w:szCs w:val="28"/>
        </w:rPr>
        <w:t xml:space="preserve">. В составе собственного наименования объектов адресации не должно быть более трех слов. Все слова, входящие в состав собственного наименования, оформляются прописными буквами. Например, поселок "Разъезд Северский Донец", ул. </w:t>
      </w:r>
      <w:r w:rsidR="00976521" w:rsidRPr="00EE1341">
        <w:rPr>
          <w:rFonts w:ascii="Times New Roman" w:hAnsi="Times New Roman" w:cs="Times New Roman"/>
          <w:sz w:val="24"/>
          <w:szCs w:val="28"/>
        </w:rPr>
        <w:t>Первой Конной Армии</w:t>
      </w:r>
      <w:r w:rsidR="003A6140" w:rsidRPr="00EE1341">
        <w:rPr>
          <w:rFonts w:ascii="Times New Roman" w:hAnsi="Times New Roman" w:cs="Times New Roman"/>
          <w:sz w:val="24"/>
          <w:szCs w:val="28"/>
        </w:rPr>
        <w:t>.</w:t>
      </w:r>
    </w:p>
    <w:p w:rsidR="00DA4A01" w:rsidRPr="00EE1341" w:rsidRDefault="00C6216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w:t>
      </w:r>
      <w:r w:rsidR="0018621C">
        <w:rPr>
          <w:rFonts w:ascii="Times New Roman" w:hAnsi="Times New Roman" w:cs="Times New Roman"/>
          <w:sz w:val="24"/>
          <w:szCs w:val="28"/>
        </w:rPr>
        <w:t>4</w:t>
      </w:r>
      <w:r w:rsidR="003A6140" w:rsidRPr="00EE1341">
        <w:rPr>
          <w:rFonts w:ascii="Times New Roman" w:hAnsi="Times New Roman" w:cs="Times New Roman"/>
          <w:sz w:val="24"/>
          <w:szCs w:val="28"/>
        </w:rPr>
        <w:t>. Входящие в состав наименований поселений порядковые числительные пишутся арабскими цифрами с добавлением через дефис последней буквы грамматического окончания. Например, хутор "Донской 1-й".</w:t>
      </w:r>
    </w:p>
    <w:p w:rsidR="00DA4A01" w:rsidRPr="00EE1341" w:rsidRDefault="00C6216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w:t>
      </w:r>
      <w:r w:rsidR="0018621C">
        <w:rPr>
          <w:rFonts w:ascii="Times New Roman" w:hAnsi="Times New Roman" w:cs="Times New Roman"/>
          <w:sz w:val="24"/>
          <w:szCs w:val="28"/>
        </w:rPr>
        <w:t>5</w:t>
      </w:r>
      <w:r w:rsidR="003A6140" w:rsidRPr="00EE1341">
        <w:rPr>
          <w:rFonts w:ascii="Times New Roman" w:hAnsi="Times New Roman" w:cs="Times New Roman"/>
          <w:sz w:val="24"/>
          <w:szCs w:val="28"/>
        </w:rPr>
        <w:t>. Для того, чтобы входящее в состав собственного наименования улиц порядковое числительное не сливалось с номером дома, порядковое числительное необходимо указывать в начале наименования улицы. В данном случае аналогично оформлению наименований поселений арабская цифра через дефис дополняется буквой грамматического окончания. Например, ул. 1-я Цветочная.</w:t>
      </w:r>
    </w:p>
    <w:p w:rsidR="00DA4A01" w:rsidRPr="00EE1341" w:rsidRDefault="00C6216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w:t>
      </w:r>
      <w:r w:rsidR="0018621C">
        <w:rPr>
          <w:rFonts w:ascii="Times New Roman" w:hAnsi="Times New Roman" w:cs="Times New Roman"/>
          <w:sz w:val="24"/>
          <w:szCs w:val="28"/>
        </w:rPr>
        <w:t>6</w:t>
      </w:r>
      <w:r w:rsidR="003A6140" w:rsidRPr="00EE1341">
        <w:rPr>
          <w:rFonts w:ascii="Times New Roman" w:hAnsi="Times New Roman" w:cs="Times New Roman"/>
          <w:sz w:val="24"/>
          <w:szCs w:val="28"/>
        </w:rPr>
        <w:t>. Цифры в собственных наименованиях, присвоенных в честь знаменательных дат, а также цифры, обозначающие числительные в родительном падеже, не сопровождаются буквенными наращениями. Например, ул. 8 Марта</w:t>
      </w:r>
      <w:r w:rsidR="00976521" w:rsidRPr="00EE1341">
        <w:rPr>
          <w:rFonts w:ascii="Times New Roman" w:hAnsi="Times New Roman" w:cs="Times New Roman"/>
          <w:sz w:val="24"/>
          <w:szCs w:val="28"/>
        </w:rPr>
        <w:t>, площадь им. 1 Мая</w:t>
      </w:r>
      <w:r w:rsidR="003A6140" w:rsidRPr="00EE1341">
        <w:rPr>
          <w:rFonts w:ascii="Times New Roman" w:hAnsi="Times New Roman" w:cs="Times New Roman"/>
          <w:sz w:val="24"/>
          <w:szCs w:val="28"/>
        </w:rPr>
        <w:t>.</w:t>
      </w:r>
    </w:p>
    <w:p w:rsidR="00DA4A01" w:rsidRPr="00EE1341" w:rsidRDefault="00C6216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w:t>
      </w:r>
      <w:r w:rsidR="0018621C">
        <w:rPr>
          <w:rFonts w:ascii="Times New Roman" w:hAnsi="Times New Roman" w:cs="Times New Roman"/>
          <w:sz w:val="24"/>
          <w:szCs w:val="28"/>
        </w:rPr>
        <w:t>7</w:t>
      </w:r>
      <w:r w:rsidR="003A6140" w:rsidRPr="00EE1341">
        <w:rPr>
          <w:rFonts w:ascii="Times New Roman" w:hAnsi="Times New Roman" w:cs="Times New Roman"/>
          <w:sz w:val="24"/>
          <w:szCs w:val="28"/>
        </w:rPr>
        <w:t>. Собственное наименование, присвоенное в честь выдающихся деятелей, оформляется в родительном падеже. Например, хутор Ленина, ул. Гагарина.</w:t>
      </w:r>
    </w:p>
    <w:p w:rsidR="00251313" w:rsidRDefault="00251313" w:rsidP="00381A0A">
      <w:pPr>
        <w:pStyle w:val="ConsNormal"/>
        <w:widowControl/>
        <w:ind w:right="-81" w:firstLine="540"/>
        <w:jc w:val="both"/>
        <w:rPr>
          <w:rFonts w:ascii="Times New Roman" w:hAnsi="Times New Roman" w:cs="Times New Roman"/>
          <w:sz w:val="24"/>
          <w:szCs w:val="28"/>
        </w:rPr>
      </w:pPr>
      <w:r w:rsidRPr="00251313">
        <w:rPr>
          <w:rFonts w:ascii="Times New Roman" w:hAnsi="Times New Roman" w:cs="Times New Roman"/>
          <w:sz w:val="24"/>
          <w:szCs w:val="28"/>
        </w:rPr>
        <w:t>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Если собственное наименование состоит из имени и фамилии, то имена не должны заменяться начальными буквами. Например, ул. Максима Горького. Наименования в честь несовершеннолетних героев оформляются с неполным именем.</w:t>
      </w:r>
      <w:r w:rsidR="00C62164">
        <w:rPr>
          <w:rFonts w:ascii="Times New Roman" w:hAnsi="Times New Roman" w:cs="Times New Roman"/>
          <w:sz w:val="24"/>
          <w:szCs w:val="28"/>
        </w:rPr>
        <w:t xml:space="preserve"> Например, ул. Павлика Морозова.</w:t>
      </w:r>
    </w:p>
    <w:p w:rsidR="00DA4A01" w:rsidRPr="00EE1341" w:rsidRDefault="00C6216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Н</w:t>
      </w:r>
      <w:r w:rsidR="003A6140" w:rsidRPr="00EE1341">
        <w:rPr>
          <w:rFonts w:ascii="Times New Roman" w:hAnsi="Times New Roman" w:cs="Times New Roman"/>
          <w:sz w:val="24"/>
          <w:szCs w:val="28"/>
        </w:rPr>
        <w:t>е допускается присваивать наименование улицам или поселениям в честь выдающихся деятелей при их жизни.</w:t>
      </w:r>
    </w:p>
    <w:p w:rsidR="00DA4A01" w:rsidRPr="00EE1341" w:rsidRDefault="00C6216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w:t>
      </w:r>
      <w:r w:rsidR="0018621C">
        <w:rPr>
          <w:rFonts w:ascii="Times New Roman" w:hAnsi="Times New Roman" w:cs="Times New Roman"/>
          <w:sz w:val="24"/>
          <w:szCs w:val="28"/>
        </w:rPr>
        <w:t>8</w:t>
      </w:r>
      <w:r w:rsidR="003A6140" w:rsidRPr="00EE1341">
        <w:rPr>
          <w:rFonts w:ascii="Times New Roman" w:hAnsi="Times New Roman" w:cs="Times New Roman"/>
          <w:sz w:val="24"/>
          <w:szCs w:val="28"/>
        </w:rPr>
        <w:t xml:space="preserve">. При определении типа поселения необходимо руководствоваться пунктом </w:t>
      </w:r>
      <w:r>
        <w:rPr>
          <w:rFonts w:ascii="Times New Roman" w:hAnsi="Times New Roman" w:cs="Times New Roman"/>
          <w:sz w:val="24"/>
          <w:szCs w:val="28"/>
        </w:rPr>
        <w:t>5</w:t>
      </w:r>
      <w:r w:rsidR="003A6140" w:rsidRPr="00EE1341">
        <w:rPr>
          <w:rFonts w:ascii="Times New Roman" w:hAnsi="Times New Roman" w:cs="Times New Roman"/>
          <w:sz w:val="24"/>
          <w:szCs w:val="28"/>
        </w:rPr>
        <w:t>.</w:t>
      </w:r>
      <w:r w:rsidR="0018621C">
        <w:rPr>
          <w:rFonts w:ascii="Times New Roman" w:hAnsi="Times New Roman" w:cs="Times New Roman"/>
          <w:sz w:val="24"/>
          <w:szCs w:val="28"/>
        </w:rPr>
        <w:t>9</w:t>
      </w:r>
      <w:r w:rsidR="003A6140" w:rsidRPr="00EE1341">
        <w:rPr>
          <w:rFonts w:ascii="Times New Roman" w:hAnsi="Times New Roman" w:cs="Times New Roman"/>
          <w:sz w:val="24"/>
          <w:szCs w:val="28"/>
        </w:rPr>
        <w:t xml:space="preserve"> настоящего Положения.</w:t>
      </w:r>
    </w:p>
    <w:p w:rsidR="00DA4A01" w:rsidRPr="00EE1341" w:rsidRDefault="00C6216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w:t>
      </w:r>
      <w:r w:rsidR="0018621C">
        <w:rPr>
          <w:rFonts w:ascii="Times New Roman" w:hAnsi="Times New Roman" w:cs="Times New Roman"/>
          <w:sz w:val="24"/>
          <w:szCs w:val="28"/>
        </w:rPr>
        <w:t>9</w:t>
      </w:r>
      <w:r w:rsidR="003A6140" w:rsidRPr="00EE1341">
        <w:rPr>
          <w:rFonts w:ascii="Times New Roman" w:hAnsi="Times New Roman" w:cs="Times New Roman"/>
          <w:sz w:val="24"/>
          <w:szCs w:val="28"/>
        </w:rPr>
        <w:t>. На территории района используются следующие типы поселений:</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городское: город, поселок городского типа, рабочий поселок;</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сельские: поселок, станица, слобода, село, деревня, хутор.</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Прочие от указанных выше специализированных или уточняющихся по назначению типов поселений (станция, разъезд, точка и т.д.) должны входить в состав собственного наименования. Например, поселок "Разъезд Преображенский", хутор "Казачья Точка".</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Поселения временного или служебного назначения, в том числе железнодорожные будки, дома лесников, полевые станы отдельным официальным наименованиям не подлежат.</w:t>
      </w:r>
    </w:p>
    <w:p w:rsidR="00DA4A01" w:rsidRPr="00EE1341" w:rsidRDefault="00C6216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w:t>
      </w:r>
      <w:r w:rsidR="0018621C">
        <w:rPr>
          <w:rFonts w:ascii="Times New Roman" w:hAnsi="Times New Roman" w:cs="Times New Roman"/>
          <w:sz w:val="24"/>
          <w:szCs w:val="28"/>
        </w:rPr>
        <w:t>10</w:t>
      </w:r>
      <w:r w:rsidR="003A6140" w:rsidRPr="00EE1341">
        <w:rPr>
          <w:rFonts w:ascii="Times New Roman" w:hAnsi="Times New Roman" w:cs="Times New Roman"/>
          <w:sz w:val="24"/>
          <w:szCs w:val="28"/>
        </w:rPr>
        <w:t xml:space="preserve">. При определении типа </w:t>
      </w:r>
      <w:r w:rsidRPr="00251313">
        <w:rPr>
          <w:rFonts w:ascii="Times New Roman" w:hAnsi="Times New Roman" w:cs="Times New Roman"/>
          <w:sz w:val="24"/>
          <w:szCs w:val="28"/>
        </w:rPr>
        <w:t>элемент</w:t>
      </w:r>
      <w:r>
        <w:rPr>
          <w:rFonts w:ascii="Times New Roman" w:hAnsi="Times New Roman" w:cs="Times New Roman"/>
          <w:sz w:val="24"/>
          <w:szCs w:val="28"/>
        </w:rPr>
        <w:t>а</w:t>
      </w:r>
      <w:r w:rsidRPr="00251313">
        <w:rPr>
          <w:rFonts w:ascii="Times New Roman" w:hAnsi="Times New Roman" w:cs="Times New Roman"/>
          <w:sz w:val="24"/>
          <w:szCs w:val="28"/>
        </w:rPr>
        <w:t xml:space="preserve"> улично-дорожной сети</w:t>
      </w:r>
      <w:r w:rsidR="003A6140" w:rsidRPr="00EE1341">
        <w:rPr>
          <w:rFonts w:ascii="Times New Roman" w:hAnsi="Times New Roman" w:cs="Times New Roman"/>
          <w:sz w:val="24"/>
          <w:szCs w:val="28"/>
        </w:rPr>
        <w:t xml:space="preserve"> необходимо руководствоваться пунктом </w:t>
      </w:r>
      <w:r>
        <w:rPr>
          <w:rFonts w:ascii="Times New Roman" w:hAnsi="Times New Roman" w:cs="Times New Roman"/>
          <w:sz w:val="24"/>
          <w:szCs w:val="28"/>
        </w:rPr>
        <w:t>5</w:t>
      </w:r>
      <w:r w:rsidR="003A6140" w:rsidRPr="00EE1341">
        <w:rPr>
          <w:rFonts w:ascii="Times New Roman" w:hAnsi="Times New Roman" w:cs="Times New Roman"/>
          <w:sz w:val="24"/>
          <w:szCs w:val="28"/>
        </w:rPr>
        <w:t>.1</w:t>
      </w:r>
      <w:r w:rsidR="0018621C">
        <w:rPr>
          <w:rFonts w:ascii="Times New Roman" w:hAnsi="Times New Roman" w:cs="Times New Roman"/>
          <w:sz w:val="24"/>
          <w:szCs w:val="28"/>
        </w:rPr>
        <w:t>1</w:t>
      </w:r>
      <w:r w:rsidR="003A6140" w:rsidRPr="00EE1341">
        <w:rPr>
          <w:rFonts w:ascii="Times New Roman" w:hAnsi="Times New Roman" w:cs="Times New Roman"/>
          <w:sz w:val="24"/>
          <w:szCs w:val="28"/>
        </w:rPr>
        <w:t xml:space="preserve"> настоящего Положения.</w:t>
      </w:r>
    </w:p>
    <w:p w:rsidR="00DA4A01" w:rsidRPr="00EE1341" w:rsidRDefault="00C6216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.1</w:t>
      </w:r>
      <w:r w:rsidR="0018621C">
        <w:rPr>
          <w:rFonts w:ascii="Times New Roman" w:hAnsi="Times New Roman" w:cs="Times New Roman"/>
          <w:sz w:val="24"/>
          <w:szCs w:val="28"/>
        </w:rPr>
        <w:t>1</w:t>
      </w:r>
      <w:r w:rsidR="003A6140" w:rsidRPr="00EE1341">
        <w:rPr>
          <w:rFonts w:ascii="Times New Roman" w:hAnsi="Times New Roman" w:cs="Times New Roman"/>
          <w:sz w:val="24"/>
          <w:szCs w:val="28"/>
        </w:rPr>
        <w:t xml:space="preserve">. На территории района используются следующие типы </w:t>
      </w:r>
      <w:r w:rsidRPr="00251313">
        <w:rPr>
          <w:rFonts w:ascii="Times New Roman" w:hAnsi="Times New Roman" w:cs="Times New Roman"/>
          <w:sz w:val="24"/>
          <w:szCs w:val="28"/>
        </w:rPr>
        <w:t>элементов улично-дорожной сети</w:t>
      </w:r>
      <w:r w:rsidR="003A6140" w:rsidRPr="00EE1341">
        <w:rPr>
          <w:rFonts w:ascii="Times New Roman" w:hAnsi="Times New Roman" w:cs="Times New Roman"/>
          <w:sz w:val="24"/>
          <w:szCs w:val="28"/>
        </w:rPr>
        <w:t>:</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для городского поселения: проспект, бульвар, улица, переулок, площадь, проезд;</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для сельских поселений: улица, переулок, площадь, проезд.</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Прочие от указанных выше типов (спуск, разъезд, шоссе, квартал и т.д.) должны входить в состав собственного наименования. Например, ул. Будён</w:t>
      </w:r>
      <w:r w:rsidR="00C62164">
        <w:rPr>
          <w:rFonts w:ascii="Times New Roman" w:hAnsi="Times New Roman" w:cs="Times New Roman"/>
          <w:sz w:val="24"/>
          <w:szCs w:val="28"/>
        </w:rPr>
        <w:t>н</w:t>
      </w:r>
      <w:r w:rsidRPr="00EE1341">
        <w:rPr>
          <w:rFonts w:ascii="Times New Roman" w:hAnsi="Times New Roman" w:cs="Times New Roman"/>
          <w:sz w:val="24"/>
          <w:szCs w:val="28"/>
        </w:rPr>
        <w:t xml:space="preserve">овский </w:t>
      </w:r>
      <w:r w:rsidR="00A137C4">
        <w:rPr>
          <w:rFonts w:ascii="Times New Roman" w:hAnsi="Times New Roman" w:cs="Times New Roman"/>
          <w:sz w:val="24"/>
          <w:szCs w:val="28"/>
        </w:rPr>
        <w:t>С</w:t>
      </w:r>
      <w:r w:rsidRPr="00EE1341">
        <w:rPr>
          <w:rFonts w:ascii="Times New Roman" w:hAnsi="Times New Roman" w:cs="Times New Roman"/>
          <w:sz w:val="24"/>
          <w:szCs w:val="28"/>
        </w:rPr>
        <w:t xml:space="preserve">пуск, проспект Ростовское </w:t>
      </w:r>
      <w:r w:rsidR="00A137C4">
        <w:rPr>
          <w:rFonts w:ascii="Times New Roman" w:hAnsi="Times New Roman" w:cs="Times New Roman"/>
          <w:sz w:val="24"/>
          <w:szCs w:val="28"/>
        </w:rPr>
        <w:t>Ш</w:t>
      </w:r>
      <w:r w:rsidRPr="00EE1341">
        <w:rPr>
          <w:rFonts w:ascii="Times New Roman" w:hAnsi="Times New Roman" w:cs="Times New Roman"/>
          <w:sz w:val="24"/>
          <w:szCs w:val="28"/>
        </w:rPr>
        <w:t>оссе.</w:t>
      </w:r>
    </w:p>
    <w:p w:rsidR="00DA4A01" w:rsidRPr="00EE1341" w:rsidRDefault="00C62164"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.1</w:t>
      </w:r>
      <w:r w:rsidR="0018621C">
        <w:rPr>
          <w:rFonts w:ascii="Times New Roman" w:hAnsi="Times New Roman" w:cs="Times New Roman"/>
          <w:sz w:val="24"/>
          <w:szCs w:val="28"/>
        </w:rPr>
        <w:t>2</w:t>
      </w:r>
      <w:r w:rsidR="003A6140" w:rsidRPr="00EE1341">
        <w:rPr>
          <w:rFonts w:ascii="Times New Roman" w:hAnsi="Times New Roman" w:cs="Times New Roman"/>
          <w:sz w:val="24"/>
          <w:szCs w:val="28"/>
        </w:rPr>
        <w:t xml:space="preserve">. Каждому из указанных типов </w:t>
      </w:r>
      <w:r w:rsidR="00A4526E" w:rsidRPr="00251313">
        <w:rPr>
          <w:rFonts w:ascii="Times New Roman" w:hAnsi="Times New Roman" w:cs="Times New Roman"/>
          <w:sz w:val="24"/>
          <w:szCs w:val="28"/>
        </w:rPr>
        <w:t>элементов улично-дорожной сети</w:t>
      </w:r>
      <w:r w:rsidR="003A6140" w:rsidRPr="00EE1341">
        <w:rPr>
          <w:rFonts w:ascii="Times New Roman" w:hAnsi="Times New Roman" w:cs="Times New Roman"/>
          <w:sz w:val="24"/>
          <w:szCs w:val="28"/>
        </w:rPr>
        <w:t xml:space="preserve"> определяется соответствующая категория. В поселениях района используются следующие виды категорий улиц: магистральная общегородская, магистральная районная, главная улица, улица местного значения, второстепенный проезд.</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При этом в городском поселении:</w:t>
      </w:r>
    </w:p>
    <w:p w:rsidR="00DA4A01" w:rsidRPr="00EE1341" w:rsidRDefault="003A6140" w:rsidP="00381A0A">
      <w:pPr>
        <w:pStyle w:val="ConsNormal"/>
        <w:widowControl/>
        <w:ind w:right="-81" w:firstLine="540"/>
        <w:jc w:val="both"/>
        <w:rPr>
          <w:rFonts w:ascii="Times New Roman" w:hAnsi="Times New Roman" w:cs="Times New Roman"/>
          <w:b/>
          <w:bCs/>
          <w:sz w:val="24"/>
          <w:szCs w:val="28"/>
        </w:rPr>
      </w:pPr>
      <w:r w:rsidRPr="00EE1341">
        <w:rPr>
          <w:rFonts w:ascii="Times New Roman" w:hAnsi="Times New Roman" w:cs="Times New Roman"/>
          <w:sz w:val="24"/>
          <w:szCs w:val="28"/>
        </w:rPr>
        <w:t>- улицам и проспектам может задаваться категория</w:t>
      </w:r>
      <w:r w:rsidR="00366374" w:rsidRPr="00EE1341">
        <w:rPr>
          <w:rFonts w:ascii="Times New Roman" w:hAnsi="Times New Roman" w:cs="Times New Roman"/>
          <w:sz w:val="24"/>
          <w:szCs w:val="28"/>
        </w:rPr>
        <w:t>:</w:t>
      </w:r>
      <w:r w:rsidRPr="00EE1341">
        <w:rPr>
          <w:rFonts w:ascii="Times New Roman" w:hAnsi="Times New Roman" w:cs="Times New Roman"/>
          <w:sz w:val="24"/>
          <w:szCs w:val="28"/>
        </w:rPr>
        <w:t xml:space="preserve"> магистральная общегородская и</w:t>
      </w:r>
      <w:r w:rsidR="00366374" w:rsidRPr="00EE1341">
        <w:rPr>
          <w:rFonts w:ascii="Times New Roman" w:hAnsi="Times New Roman" w:cs="Times New Roman"/>
          <w:sz w:val="24"/>
          <w:szCs w:val="28"/>
        </w:rPr>
        <w:t>ли</w:t>
      </w:r>
      <w:r w:rsidRPr="00EE1341">
        <w:rPr>
          <w:rFonts w:ascii="Times New Roman" w:hAnsi="Times New Roman" w:cs="Times New Roman"/>
          <w:sz w:val="24"/>
          <w:szCs w:val="28"/>
        </w:rPr>
        <w:t xml:space="preserve"> магистральная районная</w:t>
      </w:r>
      <w:r w:rsidRPr="00EE1341">
        <w:rPr>
          <w:rFonts w:ascii="Times New Roman" w:hAnsi="Times New Roman" w:cs="Times New Roman"/>
          <w:b/>
          <w:bCs/>
          <w:sz w:val="24"/>
          <w:szCs w:val="28"/>
        </w:rPr>
        <w:t>;</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бульварам, улицам, переулкам, площадям может задаваться категория местного значения;</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прочим переулкам, проездам и пешеходным улицам может задаваться категория второстепенного проезда.</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В сельских поселениях:</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улицам может задаваться категория: главная улица, улица местного значения, второстепенный проезд.</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xml:space="preserve">Категория </w:t>
      </w:r>
      <w:r w:rsidR="002F7DBF" w:rsidRPr="006849D4">
        <w:rPr>
          <w:rFonts w:ascii="Times New Roman" w:hAnsi="Times New Roman" w:cs="Times New Roman"/>
          <w:sz w:val="24"/>
          <w:szCs w:val="24"/>
          <w:lang w:eastAsia="ru-RU"/>
        </w:rPr>
        <w:t>элемент</w:t>
      </w:r>
      <w:r w:rsidR="002F7DBF">
        <w:rPr>
          <w:rFonts w:ascii="Times New Roman" w:hAnsi="Times New Roman" w:cs="Times New Roman"/>
          <w:sz w:val="24"/>
          <w:szCs w:val="24"/>
          <w:lang w:eastAsia="ru-RU"/>
        </w:rPr>
        <w:t>а</w:t>
      </w:r>
      <w:r w:rsidR="002F7DBF" w:rsidRPr="006849D4">
        <w:rPr>
          <w:rFonts w:ascii="Times New Roman" w:hAnsi="Times New Roman" w:cs="Times New Roman"/>
          <w:sz w:val="24"/>
          <w:szCs w:val="24"/>
          <w:lang w:eastAsia="ru-RU"/>
        </w:rPr>
        <w:t xml:space="preserve"> улично-дорожной сети</w:t>
      </w:r>
      <w:r w:rsidRPr="00EE1341">
        <w:rPr>
          <w:rFonts w:ascii="Times New Roman" w:hAnsi="Times New Roman" w:cs="Times New Roman"/>
          <w:sz w:val="24"/>
          <w:szCs w:val="28"/>
        </w:rPr>
        <w:t xml:space="preserve"> определяется отделом </w:t>
      </w:r>
      <w:r w:rsidR="002F7DBF" w:rsidRPr="006B5CC6">
        <w:rPr>
          <w:rFonts w:ascii="Times New Roman" w:hAnsi="Times New Roman" w:cs="Times New Roman"/>
          <w:sz w:val="24"/>
          <w:szCs w:val="28"/>
        </w:rPr>
        <w:t>архитектуры, градостроительства, муниципального имущества и земельных отношений</w:t>
      </w:r>
      <w:r w:rsidRPr="00EE1341">
        <w:rPr>
          <w:rFonts w:ascii="Times New Roman" w:hAnsi="Times New Roman" w:cs="Times New Roman"/>
          <w:sz w:val="24"/>
          <w:szCs w:val="28"/>
        </w:rPr>
        <w:t xml:space="preserve"> Администрации Аксайского района согласно </w:t>
      </w:r>
      <w:r w:rsidR="00366374" w:rsidRPr="00EE1341">
        <w:rPr>
          <w:rFonts w:ascii="Times New Roman" w:hAnsi="Times New Roman" w:cs="Times New Roman"/>
          <w:sz w:val="24"/>
          <w:szCs w:val="28"/>
        </w:rPr>
        <w:t>«СП 42.13330.2011. Свод правил. Градостроительство. Планировка и застройка городских и сельских поселений. Актуализированная редакция СНиП 2.07.01-89*» в соответствии с указанным выше перечнем</w:t>
      </w:r>
      <w:r w:rsidRPr="00EE1341">
        <w:rPr>
          <w:rFonts w:ascii="Times New Roman" w:hAnsi="Times New Roman" w:cs="Times New Roman"/>
          <w:sz w:val="24"/>
          <w:szCs w:val="28"/>
        </w:rPr>
        <w:t>.</w:t>
      </w:r>
    </w:p>
    <w:p w:rsidR="00A64213" w:rsidRPr="00EE1341" w:rsidRDefault="00A4526E"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w:t>
      </w:r>
      <w:r w:rsidR="0018621C">
        <w:rPr>
          <w:rFonts w:ascii="Times New Roman" w:hAnsi="Times New Roman" w:cs="Times New Roman"/>
          <w:sz w:val="24"/>
          <w:szCs w:val="28"/>
        </w:rPr>
        <w:t>1</w:t>
      </w:r>
      <w:r w:rsidR="003A6140" w:rsidRPr="00EE1341">
        <w:rPr>
          <w:rFonts w:ascii="Times New Roman" w:hAnsi="Times New Roman" w:cs="Times New Roman"/>
          <w:sz w:val="24"/>
          <w:szCs w:val="28"/>
        </w:rPr>
        <w:t xml:space="preserve">3. </w:t>
      </w:r>
      <w:r w:rsidR="0018621C" w:rsidRPr="0018621C">
        <w:rPr>
          <w:rFonts w:ascii="Times New Roman" w:hAnsi="Times New Roman" w:cs="Times New Roman"/>
          <w:sz w:val="24"/>
          <w:szCs w:val="28"/>
        </w:rPr>
        <w:t>В структуре адреса для нумерации объектов адресации используется целое и (или) дробное числительное с добавлением буквенного индекса (при необходимости)</w:t>
      </w:r>
      <w:r w:rsidR="0018621C">
        <w:rPr>
          <w:rFonts w:ascii="Times New Roman" w:hAnsi="Times New Roman" w:cs="Times New Roman"/>
          <w:sz w:val="24"/>
          <w:szCs w:val="28"/>
        </w:rPr>
        <w:t xml:space="preserve">. </w:t>
      </w:r>
      <w:r w:rsidR="00A64213" w:rsidRPr="00A64213">
        <w:rPr>
          <w:rFonts w:ascii="Times New Roman" w:hAnsi="Times New Roman" w:cs="Times New Roman"/>
          <w:sz w:val="24"/>
          <w:szCs w:val="28"/>
        </w:rPr>
        <w:t>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w:t>
      </w:r>
    </w:p>
    <w:p w:rsidR="00DA4A01" w:rsidRDefault="00A4526E"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w:t>
      </w:r>
      <w:r w:rsidR="00856273">
        <w:rPr>
          <w:rFonts w:ascii="Times New Roman" w:hAnsi="Times New Roman" w:cs="Times New Roman"/>
          <w:sz w:val="24"/>
          <w:szCs w:val="28"/>
        </w:rPr>
        <w:t>1</w:t>
      </w:r>
      <w:r w:rsidR="003A6140" w:rsidRPr="00EE1341">
        <w:rPr>
          <w:rFonts w:ascii="Times New Roman" w:hAnsi="Times New Roman" w:cs="Times New Roman"/>
          <w:sz w:val="24"/>
          <w:szCs w:val="28"/>
        </w:rPr>
        <w:t>4. Нумерация адресов объектов адресации производится с учетом резервирования номеров под будущие объекты.</w:t>
      </w:r>
    </w:p>
    <w:p w:rsidR="00A64213" w:rsidRPr="00EE1341" w:rsidRDefault="00A64213"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 xml:space="preserve">5.15. </w:t>
      </w:r>
      <w:r w:rsidRPr="00A64213">
        <w:rPr>
          <w:rFonts w:ascii="Times New Roman" w:hAnsi="Times New Roman" w:cs="Times New Roman"/>
          <w:sz w:val="24"/>
          <w:szCs w:val="28"/>
        </w:rPr>
        <w:t>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DA4A01" w:rsidRPr="00EE1341" w:rsidRDefault="00A4526E"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w:t>
      </w:r>
      <w:r w:rsidR="00856273">
        <w:rPr>
          <w:rFonts w:ascii="Times New Roman" w:hAnsi="Times New Roman" w:cs="Times New Roman"/>
          <w:sz w:val="24"/>
          <w:szCs w:val="28"/>
        </w:rPr>
        <w:t>1</w:t>
      </w:r>
      <w:r w:rsidR="00862892">
        <w:rPr>
          <w:rFonts w:ascii="Times New Roman" w:hAnsi="Times New Roman" w:cs="Times New Roman"/>
          <w:sz w:val="24"/>
          <w:szCs w:val="28"/>
        </w:rPr>
        <w:t>6</w:t>
      </w:r>
      <w:r w:rsidR="003A6140" w:rsidRPr="00EE1341">
        <w:rPr>
          <w:rFonts w:ascii="Times New Roman" w:hAnsi="Times New Roman" w:cs="Times New Roman"/>
          <w:sz w:val="24"/>
          <w:szCs w:val="28"/>
        </w:rPr>
        <w:t xml:space="preserve">. Объектам адресации, расположенным на пересечении двух улиц или имеющим сквозной выход на две улицы, присваивается двойной номер, записываемый через дробь. При этом вначале записывается номер по </w:t>
      </w:r>
      <w:r w:rsidR="0018621C">
        <w:rPr>
          <w:rFonts w:ascii="Times New Roman" w:hAnsi="Times New Roman" w:cs="Times New Roman"/>
          <w:sz w:val="24"/>
          <w:szCs w:val="28"/>
        </w:rPr>
        <w:t xml:space="preserve">элементу улично-дорожной сети на который выходит фасад объекта или большая его часть. </w:t>
      </w:r>
      <w:r w:rsidR="003A6140" w:rsidRPr="00EE1341">
        <w:rPr>
          <w:rFonts w:ascii="Times New Roman" w:hAnsi="Times New Roman" w:cs="Times New Roman"/>
          <w:sz w:val="24"/>
          <w:szCs w:val="28"/>
        </w:rPr>
        <w:t>Например, проспект Ленина, 25/87.</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Объектам адресации, расположенным на пересечении улиц или выходящим границами земельного участка более чем на две улицы, присваивается сложный номер, состоящий из нескольких записываемых через дробь цифр, количество которых соответствует количеству улиц, на которое выходит своими границами земельный участок объекта адресации с учетом категории улиц. Например, ул. Мира, 12/24/37.</w:t>
      </w:r>
    </w:p>
    <w:p w:rsidR="00DA4A01" w:rsidRPr="00EE1341" w:rsidRDefault="00A4526E"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w:t>
      </w:r>
      <w:r w:rsidR="00856273">
        <w:rPr>
          <w:rFonts w:ascii="Times New Roman" w:hAnsi="Times New Roman" w:cs="Times New Roman"/>
          <w:sz w:val="24"/>
          <w:szCs w:val="28"/>
        </w:rPr>
        <w:t>1</w:t>
      </w:r>
      <w:r w:rsidR="00862892">
        <w:rPr>
          <w:rFonts w:ascii="Times New Roman" w:hAnsi="Times New Roman" w:cs="Times New Roman"/>
          <w:sz w:val="24"/>
          <w:szCs w:val="28"/>
        </w:rPr>
        <w:t>7</w:t>
      </w:r>
      <w:r w:rsidR="003A6140" w:rsidRPr="00EE1341">
        <w:rPr>
          <w:rFonts w:ascii="Times New Roman" w:hAnsi="Times New Roman" w:cs="Times New Roman"/>
          <w:sz w:val="24"/>
          <w:szCs w:val="28"/>
        </w:rPr>
        <w:t>. Структура и вид адресного описания определяется типом объекта адресации и особенностью его размещения на земельном участке:</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а) земельным участкам, границы которых не совпадают с красными линиями улично-дорожной сети (находящимся внутри квартала), присваиваются адреса, состоящие из номера участка, одной из границ совпадающего с красной линией улицы, с добавлением строчной буквы русского алфавита без заключения буквы в кавычки и оформленной через тире. Например, если по красной линии расположена граница участка N 147, то участки, расположенные в глубине квартала, будут иметь номера: 147-а; 147-б; 147-в и т.д. по ходу удаления в глубь квартала.</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В случае, если по красной линии расположена граница участка с адресом, в котором уже имеется строчная буква русского алфавита, то участки, расположенные в глубине квартала, будут иметь адреса с добавлением последующих строчных букв русского алфавита без заключения буквы и кавычки и оформленной через тире. Например, если по красной линии расположена граница участка N 147-а, то участки, расположенные в глубине квартала, будут иметь номера: 147-б; 147-в; 147-г и т.д. по ходу удаления в глубь квартала;</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б) отдельно стоящим жилым, общественным, производственным, складским зданиям и сооружениям, расположенным на оформленном в установленном порядке земельном участке, присваивается адресный номер, соответствующий адресному номеру земельного участка, при этом:</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отдельно стоящим жилым и общественным зданиям, расположенным на одном обособленном земельном участке, которым необходимо устанавливать самостоятельные адреса, в состав адреса, соответствующего адресному номеру земельного участка, добавляется порядковый номер корпуса. Например, ул. Мира, 12, корпус 1; ул. Мира, 12, корпус 2; или пер. Победы, 147-а, корпус 1; пер. Победы, 147-а, корпус 2 и т.д.;</w:t>
      </w:r>
    </w:p>
    <w:p w:rsidR="00DA4A01" w:rsidRPr="0057425D" w:rsidRDefault="003A6140" w:rsidP="00381A0A">
      <w:pPr>
        <w:pStyle w:val="ConsNormal"/>
        <w:widowControl/>
        <w:ind w:right="-81" w:firstLine="540"/>
        <w:jc w:val="both"/>
        <w:rPr>
          <w:rFonts w:ascii="Times New Roman" w:hAnsi="Times New Roman" w:cs="Times New Roman"/>
          <w:color w:val="000000"/>
          <w:sz w:val="24"/>
          <w:szCs w:val="28"/>
        </w:rPr>
      </w:pPr>
      <w:r w:rsidRPr="0057425D">
        <w:rPr>
          <w:rFonts w:ascii="Times New Roman" w:hAnsi="Times New Roman" w:cs="Times New Roman"/>
          <w:color w:val="000000"/>
          <w:sz w:val="24"/>
          <w:szCs w:val="28"/>
        </w:rPr>
        <w:t xml:space="preserve">- отдельно стоящим индивидуальным жилым домам, расположенным на одном обособленном земельном участке, которым необходимо устанавливать самостоятельные адреса, в состав адреса, соответствующего адресному номеру земельного участка, добавляется порядковый номер строения. Например, ул. Мира, 10, строение 1; </w:t>
      </w:r>
      <w:r w:rsidR="00D43B51">
        <w:rPr>
          <w:rFonts w:ascii="Times New Roman" w:hAnsi="Times New Roman" w:cs="Times New Roman"/>
          <w:color w:val="000000"/>
          <w:sz w:val="24"/>
          <w:szCs w:val="28"/>
        </w:rPr>
        <w:t>ул. Мира, 10, строение 2 и т.д.</w:t>
      </w:r>
    </w:p>
    <w:p w:rsidR="00DA4A01" w:rsidRPr="00EE1341" w:rsidRDefault="00DA4A01" w:rsidP="00381A0A">
      <w:pPr>
        <w:pStyle w:val="ConsNormal"/>
        <w:widowControl/>
        <w:ind w:right="-81" w:firstLine="540"/>
        <w:jc w:val="both"/>
        <w:rPr>
          <w:rFonts w:ascii="Times New Roman" w:hAnsi="Times New Roman" w:cs="Times New Roman"/>
          <w:sz w:val="24"/>
          <w:szCs w:val="28"/>
        </w:rPr>
      </w:pP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в) жилым и нежилым помещениям, сформированным как самостоятельный объект адресации в составе зданий (сооружений), принадлежащим разным лицам на праве собственности, хозяйственного ведения или оперативного управления, присваиваются адреса, состоящие из адреса здания (сооружения) с добавлением:</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для жилых помещений - номера квартиры. Например, ул. Ленина, 12, кв. 5 (для коммунальных - к номеру квартиры добавляется номер комнаты. Например, пер. Степной, 54, кв. 2, комната 1;</w:t>
      </w: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для нежилых помещений - номера помещения. Например, ул. Красноармейская, 87, пом. 4.</w:t>
      </w:r>
    </w:p>
    <w:p w:rsidR="00DA4A01" w:rsidRPr="00EE1341" w:rsidRDefault="00300CCC" w:rsidP="00381A0A">
      <w:pPr>
        <w:pStyle w:val="ConsNormal"/>
        <w:widowControl/>
        <w:ind w:right="-81" w:firstLine="540"/>
        <w:jc w:val="both"/>
        <w:rPr>
          <w:rFonts w:ascii="Times New Roman" w:hAnsi="Times New Roman" w:cs="Times New Roman"/>
          <w:sz w:val="24"/>
          <w:szCs w:val="28"/>
        </w:rPr>
      </w:pPr>
      <w:r>
        <w:rPr>
          <w:rFonts w:ascii="Times New Roman" w:hAnsi="Times New Roman" w:cs="Times New Roman"/>
          <w:sz w:val="24"/>
          <w:szCs w:val="28"/>
        </w:rPr>
        <w:t>5</w:t>
      </w:r>
      <w:r w:rsidR="003A6140" w:rsidRPr="00EE1341">
        <w:rPr>
          <w:rFonts w:ascii="Times New Roman" w:hAnsi="Times New Roman" w:cs="Times New Roman"/>
          <w:sz w:val="24"/>
          <w:szCs w:val="28"/>
        </w:rPr>
        <w:t>.</w:t>
      </w:r>
      <w:r w:rsidR="00856273">
        <w:rPr>
          <w:rFonts w:ascii="Times New Roman" w:hAnsi="Times New Roman" w:cs="Times New Roman"/>
          <w:sz w:val="24"/>
          <w:szCs w:val="28"/>
        </w:rPr>
        <w:t>1</w:t>
      </w:r>
      <w:r w:rsidR="00862892">
        <w:rPr>
          <w:rFonts w:ascii="Times New Roman" w:hAnsi="Times New Roman" w:cs="Times New Roman"/>
          <w:sz w:val="24"/>
          <w:szCs w:val="28"/>
        </w:rPr>
        <w:t>8</w:t>
      </w:r>
      <w:r w:rsidR="003A6140" w:rsidRPr="00EE1341">
        <w:rPr>
          <w:rFonts w:ascii="Times New Roman" w:hAnsi="Times New Roman" w:cs="Times New Roman"/>
          <w:sz w:val="24"/>
          <w:szCs w:val="28"/>
        </w:rPr>
        <w:t>. При формировании вновь образуемого земельного участка (выделение, слияние, раздел) и присвоении ему нового адреса в адресных документах указывается как новый, так и прежний его адрес. При этом изменению подлежат и адреса зданий и сооружений, расположенных на вновь сформированном земельном участке.</w:t>
      </w:r>
    </w:p>
    <w:p w:rsidR="00DA4A01" w:rsidRDefault="00DA4A01" w:rsidP="00381A0A">
      <w:pPr>
        <w:pStyle w:val="ConsNonformat"/>
        <w:widowControl/>
        <w:ind w:right="-81"/>
        <w:jc w:val="both"/>
        <w:rPr>
          <w:rFonts w:ascii="Times New Roman" w:hAnsi="Times New Roman" w:cs="Times New Roman"/>
          <w:sz w:val="24"/>
          <w:szCs w:val="28"/>
        </w:rPr>
      </w:pPr>
    </w:p>
    <w:p w:rsidR="000035BA" w:rsidRDefault="000035BA" w:rsidP="00381A0A">
      <w:pPr>
        <w:pStyle w:val="ConsNonformat"/>
        <w:widowControl/>
        <w:ind w:right="-81"/>
        <w:jc w:val="both"/>
        <w:rPr>
          <w:rFonts w:ascii="Times New Roman" w:hAnsi="Times New Roman" w:cs="Times New Roman"/>
          <w:sz w:val="24"/>
          <w:szCs w:val="28"/>
        </w:rPr>
      </w:pPr>
    </w:p>
    <w:p w:rsidR="000035BA" w:rsidRPr="00EE1341" w:rsidRDefault="000035BA" w:rsidP="00381A0A">
      <w:pPr>
        <w:pStyle w:val="ConsNonformat"/>
        <w:widowControl/>
        <w:ind w:right="-81"/>
        <w:jc w:val="both"/>
        <w:rPr>
          <w:rFonts w:ascii="Times New Roman" w:hAnsi="Times New Roman" w:cs="Times New Roman"/>
          <w:sz w:val="24"/>
          <w:szCs w:val="28"/>
        </w:rPr>
      </w:pPr>
    </w:p>
    <w:p w:rsidR="00DA4A01" w:rsidRPr="00EE1341" w:rsidRDefault="00300CCC" w:rsidP="00381A0A">
      <w:pPr>
        <w:pStyle w:val="ConsNormal"/>
        <w:widowControl/>
        <w:ind w:right="-81" w:firstLine="540"/>
        <w:jc w:val="center"/>
        <w:rPr>
          <w:rFonts w:ascii="Times New Roman" w:hAnsi="Times New Roman" w:cs="Times New Roman"/>
          <w:b/>
          <w:sz w:val="24"/>
          <w:szCs w:val="28"/>
        </w:rPr>
      </w:pPr>
      <w:r>
        <w:rPr>
          <w:rFonts w:ascii="Times New Roman" w:hAnsi="Times New Roman" w:cs="Times New Roman"/>
          <w:b/>
          <w:sz w:val="24"/>
          <w:szCs w:val="28"/>
        </w:rPr>
        <w:t>6</w:t>
      </w:r>
      <w:r w:rsidR="003A6140" w:rsidRPr="00EE1341">
        <w:rPr>
          <w:rFonts w:ascii="Times New Roman" w:hAnsi="Times New Roman" w:cs="Times New Roman"/>
          <w:b/>
          <w:sz w:val="24"/>
          <w:szCs w:val="28"/>
        </w:rPr>
        <w:t>. Порядок предоставления сведений из адресного реестра Аксайского городского поселения</w:t>
      </w:r>
      <w:r w:rsidR="00AA0E95" w:rsidRPr="00EE1341">
        <w:rPr>
          <w:rFonts w:ascii="Times New Roman" w:hAnsi="Times New Roman" w:cs="Times New Roman"/>
          <w:b/>
          <w:sz w:val="24"/>
          <w:szCs w:val="28"/>
        </w:rPr>
        <w:t>.</w:t>
      </w:r>
    </w:p>
    <w:p w:rsidR="00DA4A01" w:rsidRPr="00EE1341" w:rsidRDefault="00DA4A01" w:rsidP="00381A0A">
      <w:pPr>
        <w:pStyle w:val="ConsNormal"/>
        <w:widowControl/>
        <w:ind w:right="-81" w:firstLine="540"/>
        <w:jc w:val="center"/>
        <w:rPr>
          <w:rFonts w:ascii="Times New Roman" w:hAnsi="Times New Roman" w:cs="Times New Roman"/>
          <w:sz w:val="24"/>
          <w:szCs w:val="28"/>
        </w:rPr>
      </w:pPr>
    </w:p>
    <w:p w:rsidR="00DA4A01" w:rsidRPr="00EE1341" w:rsidRDefault="003A6140" w:rsidP="00381A0A">
      <w:pPr>
        <w:pStyle w:val="ConsNormal"/>
        <w:widowControl/>
        <w:ind w:right="-81" w:firstLine="540"/>
        <w:jc w:val="both"/>
        <w:rPr>
          <w:rFonts w:ascii="Times New Roman" w:hAnsi="Times New Roman" w:cs="Times New Roman"/>
          <w:sz w:val="24"/>
          <w:szCs w:val="28"/>
        </w:rPr>
      </w:pPr>
      <w:r w:rsidRPr="00EE1341">
        <w:rPr>
          <w:rFonts w:ascii="Times New Roman" w:hAnsi="Times New Roman" w:cs="Times New Roman"/>
          <w:sz w:val="24"/>
          <w:szCs w:val="28"/>
        </w:rPr>
        <w:t xml:space="preserve">Сведения об установленных и </w:t>
      </w:r>
      <w:r w:rsidR="00AA0E95" w:rsidRPr="00EE1341">
        <w:rPr>
          <w:rFonts w:ascii="Times New Roman" w:hAnsi="Times New Roman" w:cs="Times New Roman"/>
          <w:sz w:val="24"/>
          <w:szCs w:val="28"/>
        </w:rPr>
        <w:t>зарегистрированных наименованиях улиц,</w:t>
      </w:r>
      <w:r w:rsidRPr="00EE1341">
        <w:rPr>
          <w:rFonts w:ascii="Times New Roman" w:hAnsi="Times New Roman" w:cs="Times New Roman"/>
          <w:sz w:val="24"/>
          <w:szCs w:val="28"/>
        </w:rPr>
        <w:t xml:space="preserve"> и адресах объектов адресации предоставляются бесплатно органам государственной власти и органам местного самоуправления, судебным, налоговым и правоохранительным органам, а также органам, осуществляющим государственную регистрацию прав на недвижимое имущество и сделок с ним, организациям и службам, уполномоченным осуществлять государственный учет земельных участков и объектов градостроительной деятельности.</w:t>
      </w:r>
    </w:p>
    <w:p w:rsidR="00DA4A01" w:rsidRDefault="00DA4A01" w:rsidP="00381A0A">
      <w:pPr>
        <w:pStyle w:val="ConsNonformat"/>
        <w:widowControl/>
        <w:ind w:right="-81"/>
        <w:jc w:val="both"/>
        <w:rPr>
          <w:rFonts w:ascii="Times New Roman" w:hAnsi="Times New Roman" w:cs="Times New Roman"/>
          <w:sz w:val="24"/>
          <w:szCs w:val="28"/>
        </w:rPr>
      </w:pPr>
    </w:p>
    <w:p w:rsidR="00300CCC" w:rsidRPr="00EE1341" w:rsidRDefault="00300CCC" w:rsidP="00381A0A">
      <w:pPr>
        <w:pStyle w:val="ConsNonformat"/>
        <w:widowControl/>
        <w:ind w:right="-81"/>
        <w:jc w:val="both"/>
        <w:rPr>
          <w:rFonts w:ascii="Times New Roman" w:hAnsi="Times New Roman" w:cs="Times New Roman"/>
          <w:sz w:val="24"/>
          <w:szCs w:val="28"/>
        </w:rPr>
      </w:pPr>
    </w:p>
    <w:p w:rsidR="00DA4A01" w:rsidRPr="00EE1341" w:rsidRDefault="00DA4A01" w:rsidP="00381A0A">
      <w:pPr>
        <w:pStyle w:val="ConsNormal"/>
        <w:widowControl/>
        <w:ind w:right="-81" w:firstLine="540"/>
        <w:jc w:val="right"/>
        <w:rPr>
          <w:rFonts w:ascii="Times New Roman" w:hAnsi="Times New Roman" w:cs="Times New Roman"/>
          <w:sz w:val="24"/>
          <w:szCs w:val="28"/>
        </w:rPr>
      </w:pPr>
    </w:p>
    <w:p w:rsidR="00DA4A01" w:rsidRPr="00EE1341" w:rsidRDefault="00DA4A01" w:rsidP="00381A0A">
      <w:pPr>
        <w:pStyle w:val="ConsNonformat"/>
        <w:widowControl/>
        <w:ind w:right="-81"/>
        <w:jc w:val="both"/>
        <w:rPr>
          <w:rFonts w:ascii="Times New Roman" w:hAnsi="Times New Roman" w:cs="Times New Roman"/>
          <w:sz w:val="24"/>
          <w:szCs w:val="28"/>
        </w:rPr>
      </w:pPr>
    </w:p>
    <w:p w:rsidR="00DA4A01" w:rsidRDefault="005D6EE7" w:rsidP="005D6EE7">
      <w:pPr>
        <w:pStyle w:val="a6"/>
        <w:ind w:right="-81"/>
        <w:jc w:val="left"/>
        <w:rPr>
          <w:b/>
          <w:bCs/>
          <w:szCs w:val="28"/>
        </w:rPr>
      </w:pPr>
      <w:r w:rsidRPr="00EE1341">
        <w:rPr>
          <w:b/>
          <w:bCs/>
          <w:szCs w:val="28"/>
        </w:rPr>
        <w:t>Начальник общего отела                                                      Л. В. Савельева</w:t>
      </w:r>
      <w:r w:rsidR="003A6140" w:rsidRPr="00EE1341">
        <w:rPr>
          <w:b/>
          <w:bCs/>
          <w:szCs w:val="28"/>
        </w:rPr>
        <w:tab/>
      </w:r>
      <w:r w:rsidR="003A6140" w:rsidRPr="00EE1341">
        <w:rPr>
          <w:b/>
          <w:bCs/>
          <w:szCs w:val="28"/>
        </w:rPr>
        <w:tab/>
        <w:t xml:space="preserve"> </w:t>
      </w:r>
    </w:p>
    <w:p w:rsidR="0017174E" w:rsidRDefault="0017174E" w:rsidP="0017174E">
      <w:pPr>
        <w:pStyle w:val="a7"/>
      </w:pPr>
    </w:p>
    <w:p w:rsidR="0017174E" w:rsidRDefault="0017174E" w:rsidP="0017174E">
      <w:pPr>
        <w:pStyle w:val="a4"/>
        <w:sectPr w:rsidR="0017174E" w:rsidSect="00EE1341">
          <w:pgSz w:w="11906" w:h="16838"/>
          <w:pgMar w:top="568" w:right="1286" w:bottom="567" w:left="1701" w:header="720" w:footer="720" w:gutter="0"/>
          <w:cols w:space="720"/>
          <w:docGrid w:linePitch="360"/>
        </w:sectPr>
      </w:pPr>
    </w:p>
    <w:bookmarkStart w:id="0" w:name="_GoBack"/>
    <w:p w:rsidR="0017174E" w:rsidRDefault="00091CC7" w:rsidP="0017174E">
      <w:pPr>
        <w:pStyle w:val="a4"/>
        <w:spacing w:after="0"/>
      </w:pPr>
      <w:r>
        <w:pict>
          <v:group id="_x0000_s1125" editas="canvas" style="width:801pt;height:567pt;mso-position-horizontal-relative:char;mso-position-vertical-relative:line" coordorigin="180,177" coordsize="16020,11340">
            <o:lock v:ext="edit" aspectratio="t"/>
            <v:shape id="_x0000_s1126" type="#_x0000_t75" style="position:absolute;left:180;top:177;width:16020;height:1134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127" type="#_x0000_t202" style="position:absolute;left:9180;top:3777;width:2520;height:540" strokecolor="white">
              <v:textbox>
                <w:txbxContent>
                  <w:p w:rsidR="0017174E" w:rsidRPr="002F6009" w:rsidRDefault="0017174E" w:rsidP="0017174E">
                    <w:pPr>
                      <w:rPr>
                        <w:b/>
                        <w:sz w:val="22"/>
                        <w:szCs w:val="22"/>
                      </w:rPr>
                    </w:pPr>
                    <w:r w:rsidRPr="002F6009">
                      <w:rPr>
                        <w:b/>
                        <w:sz w:val="22"/>
                        <w:szCs w:val="22"/>
                      </w:rPr>
                      <w:t>Ситуационный план</w:t>
                    </w:r>
                    <w:r>
                      <w:rPr>
                        <w:b/>
                        <w:sz w:val="22"/>
                        <w:szCs w:val="22"/>
                      </w:rPr>
                      <w:t>:</w:t>
                    </w:r>
                  </w:p>
                </w:txbxContent>
              </v:textbox>
            </v:shape>
            <v:group id="_x0000_s1128" style="position:absolute;left:792;top:6534;width:6786;height:2682" coordorigin="1872,7215" coordsize="6786,2682">
              <v:group id="_x0000_s1129" style="position:absolute;left:1872;top:7647;width:4068;height:2250" coordorigin="1872,7647" coordsize="4068,2250">
                <v:group id="_x0000_s1130" style="position:absolute;left:1889;top:7647;width:4051;height:720" coordorigin="1889,7647" coordsize="4051,720">
                  <v:line id="_x0000_s1131" style="position:absolute" from="1889,7845" to="2790,7846">
                    <v:stroke dashstyle="longDash"/>
                  </v:line>
                  <v:shape id="_x0000_s1132" type="#_x0000_t202" style="position:absolute;left:2880;top:7647;width:3060;height:720" strokecolor="white">
                    <v:textbox>
                      <w:txbxContent>
                        <w:p w:rsidR="0017174E" w:rsidRPr="00757216" w:rsidRDefault="0017174E" w:rsidP="0017174E">
                          <w:pPr>
                            <w:rPr>
                              <w:sz w:val="16"/>
                              <w:szCs w:val="16"/>
                            </w:rPr>
                          </w:pPr>
                          <w:r w:rsidRPr="00757216">
                            <w:rPr>
                              <w:sz w:val="16"/>
                              <w:szCs w:val="16"/>
                            </w:rPr>
                            <w:t>Осевая линия именуемо</w:t>
                          </w:r>
                          <w:r w:rsidR="00757216" w:rsidRPr="00757216">
                            <w:rPr>
                              <w:sz w:val="16"/>
                              <w:szCs w:val="16"/>
                            </w:rPr>
                            <w:t>го</w:t>
                          </w:r>
                        </w:p>
                        <w:p w:rsidR="0017174E" w:rsidRPr="00757216" w:rsidRDefault="0017174E" w:rsidP="0017174E">
                          <w:pPr>
                            <w:rPr>
                              <w:sz w:val="16"/>
                              <w:szCs w:val="16"/>
                            </w:rPr>
                          </w:pPr>
                          <w:r w:rsidRPr="00757216">
                            <w:rPr>
                              <w:sz w:val="16"/>
                              <w:szCs w:val="16"/>
                            </w:rPr>
                            <w:t>(переименованно</w:t>
                          </w:r>
                          <w:r w:rsidR="00757216" w:rsidRPr="00757216">
                            <w:rPr>
                              <w:sz w:val="16"/>
                              <w:szCs w:val="16"/>
                            </w:rPr>
                            <w:t>го</w:t>
                          </w:r>
                          <w:r w:rsidRPr="00757216">
                            <w:rPr>
                              <w:sz w:val="16"/>
                              <w:szCs w:val="16"/>
                            </w:rPr>
                            <w:t xml:space="preserve">) </w:t>
                          </w:r>
                          <w:r w:rsidR="00757216" w:rsidRPr="00757216">
                            <w:rPr>
                              <w:sz w:val="16"/>
                              <w:szCs w:val="16"/>
                            </w:rPr>
                            <w:t>элемента улично-дорожной сети</w:t>
                          </w:r>
                        </w:p>
                      </w:txbxContent>
                    </v:textbox>
                  </v:shape>
                </v:group>
                <v:group id="_x0000_s1133" style="position:absolute;left:1872;top:8313;width:3546;height:1584" coordorigin="1872,8313" coordsize="3546,1584">
                  <v:rect id="_x0000_s1134" style="position:absolute;left:1872;top:8457;width:900;height:360"/>
                  <v:shape id="_x0000_s1135" type="#_x0000_t202" style="position:absolute;left:2880;top:8313;width:1800;height:720" strokecolor="white">
                    <v:textbox>
                      <w:txbxContent>
                        <w:p w:rsidR="0017174E" w:rsidRDefault="0017174E" w:rsidP="0017174E">
                          <w:r>
                            <w:t xml:space="preserve">Красные линии </w:t>
                          </w:r>
                        </w:p>
                        <w:p w:rsidR="0017174E" w:rsidRDefault="0017174E" w:rsidP="0017174E">
                          <w:r>
                            <w:t>застройки</w:t>
                          </w:r>
                        </w:p>
                      </w:txbxContent>
                    </v:textbox>
                  </v:shape>
                  <v:line id="_x0000_s1136" style="position:absolute" from="1890,9357" to="2790,9358">
                    <v:stroke endarrow="block"/>
                  </v:line>
                  <v:shape id="_x0000_s1137" type="#_x0000_t202" style="position:absolute;left:2898;top:9177;width:2520;height:720" strokecolor="white">
                    <v:textbox>
                      <w:txbxContent>
                        <w:p w:rsidR="0017174E" w:rsidRDefault="0017174E" w:rsidP="0017174E">
                          <w:r>
                            <w:t>Направление нумерации</w:t>
                          </w:r>
                        </w:p>
                        <w:p w:rsidR="0017174E" w:rsidRDefault="0017174E" w:rsidP="0017174E">
                          <w:r>
                            <w:t>адресов</w:t>
                          </w:r>
                        </w:p>
                      </w:txbxContent>
                    </v:textbox>
                  </v:shape>
                </v:group>
              </v:group>
              <v:group id="_x0000_s1138" style="position:absolute;left:5940;top:7215;width:2718;height:1422" coordorigin="5940,7215" coordsize="2718,1422">
                <v:shape id="_x0000_s1139" type="#_x0000_t202" style="position:absolute;left:5940;top:7215;width:2700;height:360" strokecolor="white">
                  <v:textbox>
                    <w:txbxContent>
                      <w:p w:rsidR="0017174E" w:rsidRPr="000034B0" w:rsidRDefault="0017174E" w:rsidP="0017174E">
                        <w:pPr>
                          <w:rPr>
                            <w:b/>
                            <w:sz w:val="22"/>
                            <w:szCs w:val="22"/>
                          </w:rPr>
                        </w:pPr>
                        <w:r w:rsidRPr="000034B0">
                          <w:rPr>
                            <w:b/>
                            <w:sz w:val="22"/>
                            <w:szCs w:val="22"/>
                          </w:rPr>
                          <w:t xml:space="preserve">Наименование: </w:t>
                        </w:r>
                        <w:r w:rsidRPr="000034B0">
                          <w:rPr>
                            <w:sz w:val="22"/>
                            <w:szCs w:val="22"/>
                          </w:rPr>
                          <w:t>Победы</w:t>
                        </w:r>
                      </w:p>
                    </w:txbxContent>
                  </v:textbox>
                </v:shape>
                <v:shape id="_x0000_s1140" type="#_x0000_t202" style="position:absolute;left:5958;top:7557;width:1440;height:540" strokecolor="white">
                  <v:textbox>
                    <w:txbxContent>
                      <w:p w:rsidR="0017174E" w:rsidRPr="000034B0" w:rsidRDefault="0017174E" w:rsidP="0017174E">
                        <w:pPr>
                          <w:rPr>
                            <w:sz w:val="22"/>
                            <w:szCs w:val="22"/>
                          </w:rPr>
                        </w:pPr>
                        <w:r w:rsidRPr="000034B0">
                          <w:rPr>
                            <w:b/>
                            <w:sz w:val="22"/>
                            <w:szCs w:val="22"/>
                          </w:rPr>
                          <w:t>Тип</w:t>
                        </w:r>
                        <w:r w:rsidRPr="000034B0">
                          <w:rPr>
                            <w:sz w:val="22"/>
                            <w:szCs w:val="22"/>
                          </w:rPr>
                          <w:t>: улица</w:t>
                        </w:r>
                      </w:p>
                    </w:txbxContent>
                  </v:textbox>
                </v:shape>
                <v:shape id="_x0000_s1141" type="#_x0000_t202" style="position:absolute;left:5958;top:7917;width:2700;height:720" strokecolor="white">
                  <v:textbox>
                    <w:txbxContent>
                      <w:p w:rsidR="0017174E" w:rsidRPr="000034B0" w:rsidRDefault="0017174E" w:rsidP="0017174E">
                        <w:pPr>
                          <w:rPr>
                            <w:sz w:val="22"/>
                            <w:szCs w:val="22"/>
                          </w:rPr>
                        </w:pPr>
                        <w:r w:rsidRPr="000034B0">
                          <w:rPr>
                            <w:b/>
                            <w:sz w:val="22"/>
                            <w:szCs w:val="22"/>
                          </w:rPr>
                          <w:t>Категория:</w:t>
                        </w:r>
                        <w:r w:rsidRPr="000034B0">
                          <w:rPr>
                            <w:sz w:val="22"/>
                            <w:szCs w:val="22"/>
                          </w:rPr>
                          <w:t xml:space="preserve"> местного значения</w:t>
                        </w:r>
                      </w:p>
                    </w:txbxContent>
                  </v:textbox>
                </v:shape>
              </v:group>
            </v:group>
            <v:shape id="_x0000_s1142" type="#_x0000_t202" style="position:absolute;left:720;top:9177;width:4140;height:1440">
              <v:textbox>
                <w:txbxContent>
                  <w:p w:rsidR="0017174E" w:rsidRPr="00DC0764" w:rsidRDefault="0017174E" w:rsidP="0017174E">
                    <w:pPr>
                      <w:jc w:val="center"/>
                      <w:rPr>
                        <w:sz w:val="18"/>
                        <w:szCs w:val="18"/>
                      </w:rPr>
                    </w:pPr>
                    <w:r>
                      <w:rPr>
                        <w:sz w:val="18"/>
                        <w:szCs w:val="18"/>
                      </w:rPr>
                      <w:t>Государственный г</w:t>
                    </w:r>
                    <w:r w:rsidRPr="00DC0764">
                      <w:rPr>
                        <w:sz w:val="18"/>
                        <w:szCs w:val="18"/>
                      </w:rPr>
                      <w:t xml:space="preserve">радостроительный кадастр </w:t>
                    </w:r>
                    <w:r>
                      <w:rPr>
                        <w:sz w:val="18"/>
                        <w:szCs w:val="18"/>
                      </w:rPr>
                      <w:t>Ростовской области</w:t>
                    </w:r>
                  </w:p>
                  <w:p w:rsidR="0017174E" w:rsidRPr="00DC0764" w:rsidRDefault="0017174E" w:rsidP="0017174E">
                    <w:pPr>
                      <w:rPr>
                        <w:sz w:val="18"/>
                        <w:szCs w:val="18"/>
                      </w:rPr>
                    </w:pPr>
                  </w:p>
                  <w:p w:rsidR="0017174E" w:rsidRPr="00DC0764" w:rsidRDefault="0017174E" w:rsidP="0017174E">
                    <w:pPr>
                      <w:jc w:val="center"/>
                      <w:rPr>
                        <w:sz w:val="18"/>
                        <w:szCs w:val="18"/>
                      </w:rPr>
                    </w:pPr>
                    <w:r>
                      <w:rPr>
                        <w:sz w:val="18"/>
                        <w:szCs w:val="18"/>
                      </w:rPr>
                      <w:t>«__» ___________20_</w:t>
                    </w:r>
                    <w:r w:rsidRPr="00DC0764">
                      <w:rPr>
                        <w:sz w:val="18"/>
                        <w:szCs w:val="18"/>
                      </w:rPr>
                      <w:t>_г.</w:t>
                    </w:r>
                  </w:p>
                  <w:p w:rsidR="0017174E" w:rsidRPr="00DC0764" w:rsidRDefault="0017174E" w:rsidP="0017174E">
                    <w:pPr>
                      <w:rPr>
                        <w:sz w:val="18"/>
                        <w:szCs w:val="18"/>
                      </w:rPr>
                    </w:pPr>
                    <w:r w:rsidRPr="00DC0764">
                      <w:rPr>
                        <w:sz w:val="18"/>
                        <w:szCs w:val="18"/>
                      </w:rPr>
                      <w:t>Внесена запись</w:t>
                    </w:r>
                  </w:p>
                  <w:p w:rsidR="0017174E" w:rsidRPr="00DC0764" w:rsidRDefault="0017174E" w:rsidP="0017174E">
                    <w:pPr>
                      <w:rPr>
                        <w:sz w:val="18"/>
                        <w:szCs w:val="18"/>
                      </w:rPr>
                    </w:pPr>
                    <w:r w:rsidRPr="00DC0764">
                      <w:rPr>
                        <w:sz w:val="18"/>
                        <w:szCs w:val="18"/>
                      </w:rPr>
                      <w:t>в градостроительный</w:t>
                    </w:r>
                    <w:r>
                      <w:rPr>
                        <w:sz w:val="18"/>
                        <w:szCs w:val="18"/>
                      </w:rPr>
                      <w:t xml:space="preserve"> </w:t>
                    </w:r>
                    <w:r w:rsidRPr="00DC0764">
                      <w:rPr>
                        <w:sz w:val="18"/>
                        <w:szCs w:val="18"/>
                      </w:rPr>
                      <w:t>кадастр № _____</w:t>
                    </w:r>
                  </w:p>
                </w:txbxContent>
              </v:textbox>
            </v:shape>
            <v:group id="_x0000_s1143" style="position:absolute;left:855;top:2164;width:6240;height:4200" coordorigin="1784,3140" coordsize="6000,4320">
              <v:rect id="_x0000_s1144" style="position:absolute;left:1784;top:3140;width:6000;height:4320"/>
              <v:group id="_x0000_s1145" style="position:absolute;left:2264;top:3260;width:5280;height:4097" coordorigin="2264,3260" coordsize="5280,4097">
                <v:group id="_x0000_s1146" style="position:absolute;left:2984;top:3500;width:1560;height:1320" coordorigin="2984,3500" coordsize="1560,1320">
                  <v:line id="_x0000_s1147" style="position:absolute" from="2984,3500" to="2984,4820"/>
                  <v:line id="_x0000_s1148" style="position:absolute" from="2984,4820" to="4544,4820"/>
                  <v:line id="_x0000_s1149" style="position:absolute;flip:y" from="4544,3500" to="4544,4820"/>
                </v:group>
                <v:group id="_x0000_s1150" style="position:absolute;left:2984;top:5540;width:1560;height:1800" coordorigin="2984,5540" coordsize="1560,1800">
                  <v:line id="_x0000_s1151" style="position:absolute" from="2984,5540" to="2984,7340"/>
                  <v:line id="_x0000_s1152" style="position:absolute" from="2984,5540" to="4544,5540"/>
                  <v:line id="_x0000_s1153" style="position:absolute" from="4544,5540" to="4544,7220"/>
                </v:group>
                <v:group id="_x0000_s1154" style="position:absolute;left:5077;top:3500;width:1627;height:1321" coordorigin="5077,3500" coordsize="1627,1321">
                  <v:line id="_x0000_s1155" style="position:absolute" from="5077,3500" to="5078,4820"/>
                  <v:line id="_x0000_s1156" style="position:absolute" from="5077,4820" to="6104,4821"/>
                  <v:line id="_x0000_s1157" style="position:absolute;flip:x" from="6104,3500" to="6704,4820"/>
                </v:group>
                <v:group id="_x0000_s1158" style="position:absolute;left:5077;top:5540;width:667;height:1680" coordorigin="5077,5540" coordsize="667,1680">
                  <v:line id="_x0000_s1159" style="position:absolute" from="5077,5540" to="5078,7220"/>
                  <v:line id="_x0000_s1160" style="position:absolute" from="5093,5540" to="5744,5541"/>
                  <v:line id="_x0000_s1161" style="position:absolute;flip:x" from="5144,5540" to="5744,7220"/>
                </v:group>
                <v:group id="_x0000_s1162" style="position:absolute;left:2264;top:3260;width:5280;height:4097" coordorigin="2264,3260" coordsize="5280,4097">
                  <v:shape id="_x0000_s1163" type="#_x0000_t202" style="position:absolute;left:6342;top:3260;width:1157;height:1967" strokecolor="white">
                    <v:textbox style="mso-next-textbox:#_x0000_s1163">
                      <w:txbxContent>
                        <w:p w:rsidR="0017174E" w:rsidRDefault="00091CC7" w:rsidP="0017174E">
                          <w:r>
                            <w:pict>
                              <v:shape id="_x0000_i1036" type="#_x0000_t75" style="width:48.15pt;height:90.75pt">
                                <v:imagedata r:id="rId8" o:title="㿷᚟ٰ"/>
                              </v:shape>
                            </w:pict>
                          </w:r>
                        </w:p>
                      </w:txbxContent>
                    </v:textbox>
                  </v:shape>
                  <v:shape id="_x0000_s1164" type="#_x0000_t202" style="position:absolute;left:2382;top:5540;width:480;height:1817" strokecolor="white">
                    <v:textbox style="mso-next-textbox:#_x0000_s1164">
                      <w:txbxContent>
                        <w:p w:rsidR="0017174E" w:rsidRDefault="00091CC7" w:rsidP="0017174E">
                          <w:r>
                            <w:pict>
                              <v:shape id="_x0000_i1028" type="#_x0000_t75" style="width:15.2pt;height:82.65pt">
                                <v:imagedata r:id="rId9" o:title=""/>
                              </v:shape>
                            </w:pict>
                          </w:r>
                        </w:p>
                      </w:txbxContent>
                    </v:textbox>
                  </v:shape>
                  <v:group id="_x0000_s1165" style="position:absolute;left:2264;top:3500;width:5280;height:3840" coordorigin="2264,3500" coordsize="5280,3840">
                    <v:line id="_x0000_s1166" style="position:absolute" from="2264,3500" to="2264,7340"/>
                    <v:line id="_x0000_s1167" style="position:absolute;flip:x" from="6224,4100" to="7544,7220"/>
                  </v:group>
                  <v:group id="_x0000_s1168" style="position:absolute;left:2624;top:4940;width:3720;height:480" coordorigin="2624,4940" coordsize="3720,480">
                    <v:shape id="_x0000_s1169" type="#_x0000_t202" style="position:absolute;left:3647;top:4940;width:1560;height:480" strokecolor="white">
                      <v:textbox style="mso-next-textbox:#_x0000_s1169">
                        <w:txbxContent>
                          <w:p w:rsidR="0017174E" w:rsidRPr="00B25D9F" w:rsidRDefault="0017174E" w:rsidP="0017174E">
                            <w:pPr>
                              <w:rPr>
                                <w:rFonts w:ascii="Arial" w:hAnsi="Arial" w:cs="Arial"/>
                              </w:rPr>
                            </w:pPr>
                            <w:r w:rsidRPr="00B25D9F">
                              <w:rPr>
                                <w:rFonts w:ascii="Arial" w:hAnsi="Arial" w:cs="Arial"/>
                              </w:rPr>
                              <w:t>ул. Победы</w:t>
                            </w:r>
                          </w:p>
                        </w:txbxContent>
                      </v:textbox>
                    </v:shape>
                    <v:line id="_x0000_s1170" style="position:absolute" from="2624,5180" to="3584,5180">
                      <v:stroke dashstyle="longDash"/>
                    </v:line>
                    <v:line id="_x0000_s1171" style="position:absolute" from="5144,5180" to="6344,5180">
                      <v:stroke dashstyle="longDash"/>
                    </v:line>
                  </v:group>
                  <v:line id="_x0000_s1172" style="position:absolute" from="3222,5780" to="4302,5781">
                    <v:stroke endarrow="block"/>
                  </v:line>
                </v:group>
              </v:group>
            </v:group>
            <v:shape id="_x0000_s1173" type="#_x0000_t202" style="position:absolute;left:900;top:6477;width:3240;height:360" strokecolor="white">
              <v:textbox style="mso-next-textbox:#_x0000_s1173">
                <w:txbxContent>
                  <w:p w:rsidR="0017174E" w:rsidRPr="000034B0" w:rsidRDefault="0017174E" w:rsidP="0017174E">
                    <w:pPr>
                      <w:rPr>
                        <w:b/>
                        <w:sz w:val="22"/>
                        <w:szCs w:val="22"/>
                      </w:rPr>
                    </w:pPr>
                    <w:r w:rsidRPr="000034B0">
                      <w:rPr>
                        <w:b/>
                        <w:sz w:val="22"/>
                        <w:szCs w:val="22"/>
                      </w:rPr>
                      <w:t>Условные обозначения:</w:t>
                    </w:r>
                  </w:p>
                </w:txbxContent>
              </v:textbox>
            </v:shape>
            <v:group id="_x0000_s1174" style="position:absolute;left:8640;top:4317;width:3607;height:2052" coordorigin="9360,5217" coordsize="3607,2052">
              <v:rect id="_x0000_s1175" style="position:absolute;left:9367;top:5217;width:3600;height:2052"/>
              <v:group id="_x0000_s1176" style="position:absolute;left:9439;top:5325;width:918;height:900;rotation:270" coordorigin="13806,4497" coordsize="918,900">
                <v:rect id="_x0000_s1177" style="position:absolute;left:13806;top:4497;width:180;height:900"/>
                <v:rect id="_x0000_s1178" style="position:absolute;left:14544;top:4497;width:180;height:900"/>
                <v:rect id="_x0000_s1179" style="position:absolute;left:14274;top:4497;width:180;height:900"/>
                <v:rect id="_x0000_s1180" style="position:absolute;left:14040;top:4497;width:180;height:900"/>
              </v:group>
              <v:rect id="_x0000_s1181" style="position:absolute;left:12175;top:5668;width:180;height:900;rotation:36624932fd"/>
              <v:rect id="_x0000_s1182" style="position:absolute;left:9727;top:6369;width:720;height:540;rotation:270"/>
              <v:rect id="_x0000_s1183" style="position:absolute;left:12697;top:5289;width:180;height:900"/>
              <v:rect id="_x0000_s1184" style="position:absolute;left:9493;top:6279;width:234;height:630"/>
              <v:group id="_x0000_s1185" style="position:absolute;left:10969;top:5883;width:180;height:540" coordorigin="10260,7737" coordsize="180,540">
                <v:line id="_x0000_s1186" style="position:absolute" from="10260,7737" to="10260,8277"/>
                <v:line id="_x0000_s1187" style="position:absolute" from="10260,7737" to="10440,7737"/>
                <v:line id="_x0000_s1188" style="position:absolute;flip:x" from="10260,7737" to="10440,8277"/>
              </v:group>
              <v:group id="_x0000_s1189" style="position:absolute;left:10447;top:5289;width:1656;height:1620" coordorigin="8820,6657" coordsize="1656,1620">
                <v:group id="_x0000_s1190" style="position:absolute;left:9477;top:6918;width:1098;height:900;rotation:-28219269fd" coordorigin="12780,3957" coordsize="1098,900">
                  <v:rect id="_x0000_s1191" style="position:absolute;left:12780;top:3957;width:1080;height:180"/>
                  <v:rect id="_x0000_s1192" style="position:absolute;left:12786;top:4197;width:1080;height:180"/>
                  <v:rect id="_x0000_s1193" style="position:absolute;left:12792;top:4437;width:1080;height:180"/>
                  <v:rect id="_x0000_s1194" style="position:absolute;left:12798;top:4677;width:1080;height:180"/>
                </v:group>
                <v:rect id="_x0000_s1195" style="position:absolute;left:9091;top:6657;width:179;height:540"/>
                <v:group id="_x0000_s1196" style="position:absolute;left:9342;top:6657;width:378;height:540" coordorigin="9342,6657" coordsize="378,540">
                  <v:line id="_x0000_s1197" style="position:absolute" from="9342,6657" to="9342,7197"/>
                  <v:line id="_x0000_s1198" style="position:absolute" from="9342,6657" to="9720,6658"/>
                  <v:line id="_x0000_s1199" style="position:absolute" from="9342,7197" to="9528,7197"/>
                  <v:line id="_x0000_s1200" style="position:absolute;flip:y" from="9528,6657" to="9720,7197"/>
                </v:group>
                <v:rect id="_x0000_s1201" style="position:absolute;left:9090;top:7251;width:179;height:1026"/>
                <v:rect id="_x0000_s1202" style="position:absolute;left:8820;top:6657;width:198;height:1620"/>
                <v:group id="_x0000_s1203" style="position:absolute;left:9342;top:7827;width:918;height:270" coordorigin="9360,7917" coordsize="900,360">
                  <v:line id="_x0000_s1204" style="position:absolute" from="9360,7917" to="9360,8277"/>
                  <v:line id="_x0000_s1205" style="position:absolute" from="9360,7917" to="10260,8277"/>
                  <v:line id="_x0000_s1206" style="position:absolute" from="9360,8277" to="10260,8277"/>
                </v:group>
              </v:group>
              <v:shape id="_x0000_s1207" style="position:absolute;left:9360;top:6770;width:3600;height:309" coordsize="3600,309" path="m,256v102,6,395,32,632,35c869,294,1232,309,1422,276,1612,243,1612,122,1773,90v161,-32,437,2,615,-7c2566,74,2642,,2844,38v202,38,599,215,756,271e" filled="f">
                <v:path arrowok="t"/>
              </v:shape>
              <v:shapetype id="_x0000_t6" coordsize="21600,21600" o:spt="6" path="m,l,21600r21600,xe">
                <v:stroke joinstyle="miter"/>
                <v:path gradientshapeok="t" o:connecttype="custom" o:connectlocs="0,0;0,10800;0,21600;10800,21600;21600,21600;10800,10800" textboxrect="1800,12600,12600,19800"/>
              </v:shapetype>
              <v:shape id="_x0000_s1208" type="#_x0000_t6" style="position:absolute;left:11419;top:5307;width:1188;height:396;flip:x y"/>
              <v:oval id="_x0000_s1209" style="position:absolute;left:12319;top:6297;width:540;height:540"/>
              <v:group id="_x0000_s1210" style="position:absolute;left:12427;top:5775;width:180;height:432;flip:x y" coordorigin="10260,7737" coordsize="180,540">
                <v:line id="_x0000_s1211" style="position:absolute" from="10260,7737" to="10260,8277"/>
                <v:line id="_x0000_s1212" style="position:absolute" from="10260,7737" to="10440,7737"/>
                <v:line id="_x0000_s1213" style="position:absolute;flip:x" from="10260,7737" to="10440,8277"/>
              </v:group>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214" type="#_x0000_t23" style="position:absolute;left:10573;top:5505;width:680;height:680" adj="252"/>
              <v:line id="_x0000_s1215" style="position:absolute" from="10645,5847" to="11185,5848" strokeweight="3pt"/>
            </v:group>
            <v:shape id="_x0000_s1216" type="#_x0000_t202" style="position:absolute;left:7020;top:7737;width:9180;height:2520" strokecolor="white">
              <v:textbox>
                <w:txbxContent>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332"/>
                      <w:gridCol w:w="1666"/>
                      <w:gridCol w:w="1665"/>
                      <w:gridCol w:w="2486"/>
                    </w:tblGrid>
                    <w:tr w:rsidR="0017174E" w:rsidTr="002E07FD">
                      <w:trPr>
                        <w:trHeight w:val="844"/>
                      </w:trPr>
                      <w:tc>
                        <w:tcPr>
                          <w:tcW w:w="8934" w:type="dxa"/>
                          <w:gridSpan w:val="5"/>
                          <w:shd w:val="clear" w:color="auto" w:fill="auto"/>
                        </w:tcPr>
                        <w:p w:rsidR="0017174E" w:rsidRPr="00266B20" w:rsidRDefault="0017174E" w:rsidP="002E07FD">
                          <w:pPr>
                            <w:jc w:val="center"/>
                          </w:pPr>
                          <w:r w:rsidRPr="00266B20">
                            <w:t>Наименование организации, ответственной за ведение адресной системы муниципального образования</w:t>
                          </w:r>
                        </w:p>
                      </w:tc>
                    </w:tr>
                    <w:tr w:rsidR="002E07FD" w:rsidTr="002E07FD">
                      <w:trPr>
                        <w:trHeight w:val="390"/>
                      </w:trPr>
                      <w:tc>
                        <w:tcPr>
                          <w:tcW w:w="1785" w:type="dxa"/>
                          <w:shd w:val="clear" w:color="auto" w:fill="auto"/>
                          <w:vAlign w:val="center"/>
                        </w:tcPr>
                        <w:p w:rsidR="0017174E" w:rsidRPr="002E07FD" w:rsidRDefault="0017174E" w:rsidP="002E07FD">
                          <w:pPr>
                            <w:jc w:val="center"/>
                            <w:rPr>
                              <w:b/>
                            </w:rPr>
                          </w:pPr>
                          <w:r w:rsidRPr="002E07FD">
                            <w:rPr>
                              <w:b/>
                            </w:rPr>
                            <w:t>Должность</w:t>
                          </w:r>
                        </w:p>
                      </w:tc>
                      <w:tc>
                        <w:tcPr>
                          <w:tcW w:w="1332" w:type="dxa"/>
                          <w:shd w:val="clear" w:color="auto" w:fill="auto"/>
                          <w:vAlign w:val="center"/>
                        </w:tcPr>
                        <w:p w:rsidR="0017174E" w:rsidRPr="00266B20" w:rsidRDefault="0017174E" w:rsidP="002E07FD">
                          <w:pPr>
                            <w:jc w:val="center"/>
                          </w:pPr>
                          <w:r w:rsidRPr="002E07FD">
                            <w:rPr>
                              <w:b/>
                            </w:rPr>
                            <w:t>Ф.И.О</w:t>
                          </w:r>
                          <w:r w:rsidRPr="00266B20">
                            <w:t>.</w:t>
                          </w:r>
                        </w:p>
                      </w:tc>
                      <w:tc>
                        <w:tcPr>
                          <w:tcW w:w="1666" w:type="dxa"/>
                          <w:shd w:val="clear" w:color="auto" w:fill="auto"/>
                          <w:vAlign w:val="center"/>
                        </w:tcPr>
                        <w:p w:rsidR="0017174E" w:rsidRPr="002E07FD" w:rsidRDefault="0017174E" w:rsidP="002E07FD">
                          <w:pPr>
                            <w:jc w:val="center"/>
                            <w:rPr>
                              <w:b/>
                            </w:rPr>
                          </w:pPr>
                          <w:r w:rsidRPr="002E07FD">
                            <w:rPr>
                              <w:b/>
                            </w:rPr>
                            <w:t>Подпись</w:t>
                          </w:r>
                        </w:p>
                      </w:tc>
                      <w:tc>
                        <w:tcPr>
                          <w:tcW w:w="1665" w:type="dxa"/>
                          <w:shd w:val="clear" w:color="auto" w:fill="auto"/>
                          <w:vAlign w:val="center"/>
                        </w:tcPr>
                        <w:p w:rsidR="0017174E" w:rsidRPr="002E07FD" w:rsidRDefault="0017174E" w:rsidP="002E07FD">
                          <w:pPr>
                            <w:jc w:val="center"/>
                            <w:rPr>
                              <w:b/>
                            </w:rPr>
                          </w:pPr>
                          <w:r w:rsidRPr="002E07FD">
                            <w:rPr>
                              <w:b/>
                            </w:rPr>
                            <w:t>Дата</w:t>
                          </w:r>
                        </w:p>
                      </w:tc>
                      <w:tc>
                        <w:tcPr>
                          <w:tcW w:w="2486" w:type="dxa"/>
                          <w:shd w:val="clear" w:color="auto" w:fill="auto"/>
                          <w:vAlign w:val="center"/>
                        </w:tcPr>
                        <w:p w:rsidR="0017174E" w:rsidRPr="00266B20" w:rsidRDefault="0017174E" w:rsidP="002E07FD">
                          <w:pPr>
                            <w:jc w:val="center"/>
                          </w:pPr>
                        </w:p>
                      </w:tc>
                    </w:tr>
                    <w:tr w:rsidR="002E07FD" w:rsidTr="002E07FD">
                      <w:trPr>
                        <w:trHeight w:val="515"/>
                      </w:trPr>
                      <w:tc>
                        <w:tcPr>
                          <w:tcW w:w="1785" w:type="dxa"/>
                          <w:shd w:val="clear" w:color="auto" w:fill="auto"/>
                          <w:vAlign w:val="center"/>
                        </w:tcPr>
                        <w:p w:rsidR="0017174E" w:rsidRPr="00266B20" w:rsidRDefault="0017174E" w:rsidP="002E07FD">
                          <w:pPr>
                            <w:jc w:val="center"/>
                          </w:pPr>
                          <w:r w:rsidRPr="00266B20">
                            <w:t>Исполнитель</w:t>
                          </w:r>
                        </w:p>
                      </w:tc>
                      <w:tc>
                        <w:tcPr>
                          <w:tcW w:w="1332" w:type="dxa"/>
                          <w:shd w:val="clear" w:color="auto" w:fill="auto"/>
                          <w:vAlign w:val="center"/>
                        </w:tcPr>
                        <w:p w:rsidR="0017174E" w:rsidRPr="00266B20" w:rsidRDefault="0017174E" w:rsidP="002E07FD">
                          <w:pPr>
                            <w:jc w:val="center"/>
                          </w:pPr>
                        </w:p>
                      </w:tc>
                      <w:tc>
                        <w:tcPr>
                          <w:tcW w:w="1666" w:type="dxa"/>
                          <w:shd w:val="clear" w:color="auto" w:fill="auto"/>
                          <w:vAlign w:val="center"/>
                        </w:tcPr>
                        <w:p w:rsidR="0017174E" w:rsidRPr="00266B20" w:rsidRDefault="0017174E" w:rsidP="002E07FD">
                          <w:pPr>
                            <w:jc w:val="center"/>
                          </w:pPr>
                        </w:p>
                      </w:tc>
                      <w:tc>
                        <w:tcPr>
                          <w:tcW w:w="1665" w:type="dxa"/>
                          <w:shd w:val="clear" w:color="auto" w:fill="auto"/>
                          <w:vAlign w:val="center"/>
                        </w:tcPr>
                        <w:p w:rsidR="0017174E" w:rsidRPr="00266B20" w:rsidRDefault="0017174E" w:rsidP="002E07FD">
                          <w:pPr>
                            <w:jc w:val="center"/>
                          </w:pPr>
                        </w:p>
                      </w:tc>
                      <w:tc>
                        <w:tcPr>
                          <w:tcW w:w="2486" w:type="dxa"/>
                          <w:shd w:val="clear" w:color="auto" w:fill="auto"/>
                          <w:vAlign w:val="center"/>
                        </w:tcPr>
                        <w:p w:rsidR="0017174E" w:rsidRPr="00266B20" w:rsidRDefault="0017174E" w:rsidP="002E07FD">
                          <w:pPr>
                            <w:jc w:val="center"/>
                          </w:pPr>
                        </w:p>
                      </w:tc>
                    </w:tr>
                  </w:tbl>
                  <w:p w:rsidR="0017174E" w:rsidRDefault="0017174E" w:rsidP="0017174E"/>
                </w:txbxContent>
              </v:textbox>
            </v:shape>
            <v:shape id="_x0000_s1217" type="#_x0000_t202" style="position:absolute;left:11520;top:537;width:4320;height:1620" strokecolor="white">
              <v:textbox>
                <w:txbxContent>
                  <w:p w:rsidR="0017174E" w:rsidRPr="00DC0764" w:rsidRDefault="0017174E" w:rsidP="0017174E">
                    <w:pPr>
                      <w:jc w:val="center"/>
                      <w:rPr>
                        <w:sz w:val="22"/>
                        <w:szCs w:val="22"/>
                      </w:rPr>
                    </w:pPr>
                    <w:r w:rsidRPr="00DC0764">
                      <w:rPr>
                        <w:sz w:val="22"/>
                        <w:szCs w:val="22"/>
                      </w:rPr>
                      <w:t>Приложение 2</w:t>
                    </w:r>
                  </w:p>
                  <w:p w:rsidR="0017174E" w:rsidRPr="00DC0764" w:rsidRDefault="0017174E" w:rsidP="0017174E">
                    <w:pPr>
                      <w:jc w:val="center"/>
                      <w:rPr>
                        <w:sz w:val="22"/>
                        <w:szCs w:val="22"/>
                      </w:rPr>
                    </w:pPr>
                    <w:r w:rsidRPr="00DC0764">
                      <w:rPr>
                        <w:sz w:val="22"/>
                        <w:szCs w:val="22"/>
                      </w:rPr>
                      <w:t xml:space="preserve">к постановлению </w:t>
                    </w:r>
                    <w:r>
                      <w:rPr>
                        <w:sz w:val="22"/>
                        <w:szCs w:val="22"/>
                      </w:rPr>
                      <w:t xml:space="preserve">Главы </w:t>
                    </w:r>
                    <w:r w:rsidRPr="00DC0764">
                      <w:rPr>
                        <w:sz w:val="22"/>
                        <w:szCs w:val="22"/>
                      </w:rPr>
                      <w:t xml:space="preserve">Администрации </w:t>
                    </w:r>
                    <w:r>
                      <w:rPr>
                        <w:sz w:val="22"/>
                        <w:szCs w:val="22"/>
                      </w:rPr>
                      <w:t xml:space="preserve">Аксайского </w:t>
                    </w:r>
                    <w:r w:rsidRPr="00DC0764">
                      <w:rPr>
                        <w:sz w:val="22"/>
                        <w:szCs w:val="22"/>
                      </w:rPr>
                      <w:t>района</w:t>
                    </w:r>
                  </w:p>
                  <w:p w:rsidR="0017174E" w:rsidRPr="00DC0764" w:rsidRDefault="0017174E" w:rsidP="0017174E">
                    <w:pPr>
                      <w:jc w:val="center"/>
                      <w:rPr>
                        <w:sz w:val="22"/>
                        <w:szCs w:val="22"/>
                      </w:rPr>
                    </w:pPr>
                    <w:r w:rsidRPr="00DC0764">
                      <w:rPr>
                        <w:sz w:val="22"/>
                        <w:szCs w:val="22"/>
                      </w:rPr>
                      <w:t xml:space="preserve">от </w:t>
                    </w:r>
                    <w:r>
                      <w:rPr>
                        <w:sz w:val="22"/>
                        <w:szCs w:val="22"/>
                      </w:rPr>
                      <w:t>«</w:t>
                    </w:r>
                    <w:r w:rsidR="00091CC7">
                      <w:rPr>
                        <w:sz w:val="22"/>
                        <w:szCs w:val="22"/>
                      </w:rPr>
                      <w:t>01» декабря</w:t>
                    </w:r>
                    <w:r w:rsidRPr="00DC0764">
                      <w:rPr>
                        <w:sz w:val="22"/>
                        <w:szCs w:val="22"/>
                      </w:rPr>
                      <w:t xml:space="preserve"> </w:t>
                    </w:r>
                    <w:r>
                      <w:rPr>
                        <w:sz w:val="22"/>
                        <w:szCs w:val="22"/>
                      </w:rPr>
                      <w:t>201</w:t>
                    </w:r>
                    <w:r w:rsidR="00757216">
                      <w:rPr>
                        <w:sz w:val="22"/>
                        <w:szCs w:val="22"/>
                      </w:rPr>
                      <w:t>5</w:t>
                    </w:r>
                    <w:r>
                      <w:rPr>
                        <w:sz w:val="22"/>
                        <w:szCs w:val="22"/>
                      </w:rPr>
                      <w:t xml:space="preserve"> г. </w:t>
                    </w:r>
                    <w:r w:rsidRPr="00DC0764">
                      <w:rPr>
                        <w:sz w:val="22"/>
                        <w:szCs w:val="22"/>
                      </w:rPr>
                      <w:t>№</w:t>
                    </w:r>
                    <w:r w:rsidR="00091CC7">
                      <w:rPr>
                        <w:sz w:val="22"/>
                        <w:szCs w:val="22"/>
                      </w:rPr>
                      <w:t xml:space="preserve"> 906</w:t>
                    </w:r>
                  </w:p>
                </w:txbxContent>
              </v:textbox>
            </v:shape>
            <v:shape id="_x0000_s1218" type="#_x0000_t202" style="position:absolute;left:2520;top:717;width:8820;height:1260" strokecolor="white">
              <v:textbox>
                <w:txbxContent>
                  <w:p w:rsidR="0017174E" w:rsidRPr="00B965AF" w:rsidRDefault="0017174E" w:rsidP="0017174E">
                    <w:pPr>
                      <w:jc w:val="center"/>
                      <w:rPr>
                        <w:b/>
                      </w:rPr>
                    </w:pPr>
                    <w:r w:rsidRPr="00B965AF">
                      <w:rPr>
                        <w:b/>
                      </w:rPr>
                      <w:t>Типовая форма</w:t>
                    </w:r>
                  </w:p>
                  <w:p w:rsidR="0017174E" w:rsidRPr="00B965AF" w:rsidRDefault="0017174E" w:rsidP="0017174E">
                    <w:pPr>
                      <w:jc w:val="center"/>
                      <w:rPr>
                        <w:b/>
                      </w:rPr>
                    </w:pPr>
                    <w:r w:rsidRPr="00B965AF">
                      <w:rPr>
                        <w:b/>
                      </w:rPr>
                      <w:t>графического документа, определяющего наименование, тип, категорию и местоположение ново</w:t>
                    </w:r>
                    <w:r w:rsidR="00757216">
                      <w:rPr>
                        <w:b/>
                      </w:rPr>
                      <w:t>го</w:t>
                    </w:r>
                    <w:r w:rsidRPr="00B965AF">
                      <w:rPr>
                        <w:b/>
                      </w:rPr>
                      <w:t xml:space="preserve"> (переименованно</w:t>
                    </w:r>
                    <w:r w:rsidR="00757216">
                      <w:rPr>
                        <w:b/>
                      </w:rPr>
                      <w:t>го</w:t>
                    </w:r>
                    <w:r w:rsidRPr="00B965AF">
                      <w:rPr>
                        <w:b/>
                      </w:rPr>
                      <w:t xml:space="preserve">) </w:t>
                    </w:r>
                    <w:r w:rsidR="00757216">
                      <w:rPr>
                        <w:b/>
                      </w:rPr>
                      <w:t xml:space="preserve">элемента </w:t>
                    </w:r>
                    <w:r w:rsidR="00757216" w:rsidRPr="00757216">
                      <w:rPr>
                        <w:b/>
                      </w:rPr>
                      <w:t>улично-дорожной сети</w:t>
                    </w:r>
                  </w:p>
                </w:txbxContent>
              </v:textbox>
            </v:shape>
            <v:group id="_x0000_s1219" style="position:absolute;left:7380;top:3237;width:540;height:1530" coordorigin="3146,7134" coordsize="540,1530">
              <v:line id="_x0000_s1220" style="position:absolute;flip:y" from="3344,7584" to="3345,8664">
                <v:stroke endarrow="block"/>
              </v:line>
              <v:shape id="_x0000_s1221" type="#_x0000_t202" style="position:absolute;left:3146;top:7134;width:540;height:360" strokecolor="white">
                <v:textbox>
                  <w:txbxContent>
                    <w:p w:rsidR="0017174E" w:rsidRPr="00BA6E70" w:rsidRDefault="0017174E" w:rsidP="0017174E">
                      <w:pPr>
                        <w:rPr>
                          <w:lang w:val="en-US"/>
                        </w:rPr>
                      </w:pPr>
                      <w:r>
                        <w:rPr>
                          <w:lang w:val="en-US"/>
                        </w:rPr>
                        <w:t>N</w:t>
                      </w:r>
                    </w:p>
                  </w:txbxContent>
                </v:textbox>
              </v:shape>
            </v:group>
            <v:shape id="_x0000_s1222" type="#_x0000_t202" style="position:absolute;left:5400;top:10617;width:10260;height:720" strokecolor="white">
              <v:textbox>
                <w:txbxContent>
                  <w:p w:rsidR="0017174E" w:rsidRPr="00713DF8" w:rsidRDefault="0017174E" w:rsidP="0017174E">
                    <w:r>
                      <w:t>Начальник общего отдела                                                                                             Савельева Л. В.</w:t>
                    </w:r>
                  </w:p>
                </w:txbxContent>
              </v:textbox>
            </v:shape>
            <w10:anchorlock/>
          </v:group>
        </w:pict>
      </w:r>
      <w:bookmarkEnd w:id="0"/>
    </w:p>
    <w:p w:rsidR="0017174E" w:rsidRPr="0017174E" w:rsidRDefault="00091CC7" w:rsidP="0017174E">
      <w:pPr>
        <w:pStyle w:val="a4"/>
      </w:pPr>
      <w:r>
        <w:pict>
          <v:group id="_x0000_s1223" editas="canvas" style="width:801pt;height:540pt;mso-position-horizontal-relative:char;mso-position-vertical-relative:line" coordorigin="284,744" coordsize="16020,10800">
            <o:lock v:ext="edit" aspectratio="t"/>
            <v:shape id="_x0000_s1224" type="#_x0000_t75" style="position:absolute;left:284;top:744;width:16020;height:10800" o:preferrelative="f">
              <v:fill o:detectmouseclick="t"/>
              <v:path o:extrusionok="t" o:connecttype="none"/>
              <o:lock v:ext="edit" text="t"/>
            </v:shape>
            <v:shape id="_x0000_s1225" type="#_x0000_t202" style="position:absolute;left:4244;top:744;width:7917;height:899" strokecolor="white">
              <v:textbox style="mso-next-textbox:#_x0000_s1225">
                <w:txbxContent>
                  <w:p w:rsidR="0017174E" w:rsidRPr="00B965AF" w:rsidRDefault="0017174E" w:rsidP="00757216">
                    <w:pPr>
                      <w:jc w:val="center"/>
                      <w:rPr>
                        <w:b/>
                      </w:rPr>
                    </w:pPr>
                    <w:r w:rsidRPr="00B965AF">
                      <w:rPr>
                        <w:b/>
                      </w:rPr>
                      <w:t>Типовая форма графического документа,</w:t>
                    </w:r>
                  </w:p>
                  <w:p w:rsidR="0017174E" w:rsidRPr="00B965AF" w:rsidRDefault="0017174E" w:rsidP="00757216">
                    <w:pPr>
                      <w:jc w:val="center"/>
                      <w:rPr>
                        <w:b/>
                      </w:rPr>
                    </w:pPr>
                    <w:r w:rsidRPr="00B965AF">
                      <w:rPr>
                        <w:b/>
                      </w:rPr>
                      <w:t>определяющего положение объекта адресации</w:t>
                    </w:r>
                  </w:p>
                </w:txbxContent>
              </v:textbox>
            </v:shape>
            <v:group id="_x0000_s1226" style="position:absolute;left:10724;top:3804;width:5221;height:3312" coordorigin="10723,5964" coordsize="3610,2052">
              <v:rect id="_x0000_s1227" style="position:absolute;left:10731;top:5964;width:3602;height:2052"/>
              <v:group id="_x0000_s1228" style="position:absolute;left:10804;top:6072;width:917;height:901;rotation:270" coordorigin="13806,4497" coordsize="918,900">
                <v:rect id="_x0000_s1229" style="position:absolute;left:13806;top:4497;width:180;height:900"/>
                <v:rect id="_x0000_s1230" style="position:absolute;left:14544;top:4497;width:180;height:900"/>
                <v:rect id="_x0000_s1231" style="position:absolute;left:14274;top:4497;width:180;height:900"/>
                <v:rect id="_x0000_s1232" style="position:absolute;left:14040;top:4497;width:180;height:900"/>
              </v:group>
              <v:rect id="_x0000_s1233" style="position:absolute;left:13540;top:6414;width:181;height:901;rotation:36624932fd"/>
              <v:rect id="_x0000_s1234" style="position:absolute;left:11090;top:7115;width:721;height:541;rotation:270"/>
              <v:rect id="_x0000_s1235" style="position:absolute;left:14063;top:6037;width:179;height:898"/>
              <v:rect id="_x0000_s1236" style="position:absolute;left:10856;top:7025;width:235;height:631"/>
              <v:group id="_x0000_s1237" style="position:absolute;left:12333;top:6631;width:181;height:538" coordorigin="10260,7737" coordsize="180,540">
                <v:line id="_x0000_s1238" style="position:absolute" from="10260,7737" to="10260,8277"/>
                <v:line id="_x0000_s1239" style="position:absolute" from="10260,7737" to="10440,7737"/>
                <v:line id="_x0000_s1240" style="position:absolute;flip:x" from="10260,7737" to="10440,8277"/>
              </v:group>
              <v:group id="_x0000_s1241" style="position:absolute;left:11811;top:6037;width:1657;height:1619" coordorigin="8820,6657" coordsize="1656,1620">
                <v:group id="_x0000_s1242" style="position:absolute;left:9477;top:6918;width:1098;height:900;rotation:-28219269fd" coordorigin="12780,3957" coordsize="1098,900">
                  <v:rect id="_x0000_s1243" style="position:absolute;left:12780;top:3957;width:1080;height:180"/>
                  <v:rect id="_x0000_s1244" style="position:absolute;left:12786;top:4197;width:1080;height:180"/>
                  <v:rect id="_x0000_s1245" style="position:absolute;left:12792;top:4437;width:1080;height:180"/>
                  <v:rect id="_x0000_s1246" style="position:absolute;left:12798;top:4677;width:1080;height:180"/>
                </v:group>
                <v:rect id="_x0000_s1247" style="position:absolute;left:9091;top:6657;width:179;height:540"/>
                <v:group id="_x0000_s1248" style="position:absolute;left:9342;top:6657;width:378;height:540" coordorigin="9342,6657" coordsize="378,540">
                  <v:line id="_x0000_s1249" style="position:absolute" from="9342,6657" to="9342,7197"/>
                  <v:line id="_x0000_s1250" style="position:absolute" from="9342,6657" to="9720,6658"/>
                  <v:line id="_x0000_s1251" style="position:absolute" from="9342,7197" to="9528,7197"/>
                  <v:line id="_x0000_s1252" style="position:absolute;flip:y" from="9528,6657" to="9720,7197"/>
                </v:group>
                <v:rect id="_x0000_s1253" style="position:absolute;left:9090;top:7251;width:179;height:1026"/>
                <v:rect id="_x0000_s1254" style="position:absolute;left:8820;top:6657;width:198;height:1620"/>
                <v:group id="_x0000_s1255" style="position:absolute;left:9342;top:7827;width:918;height:270" coordorigin="9360,7917" coordsize="900,360">
                  <v:line id="_x0000_s1256" style="position:absolute" from="9360,7917" to="9360,8277"/>
                  <v:line id="_x0000_s1257" style="position:absolute" from="9360,7917" to="10260,8277"/>
                  <v:line id="_x0000_s1258" style="position:absolute" from="9360,8277" to="10260,8277"/>
                </v:group>
              </v:group>
              <v:shape id="_x0000_s1259" style="position:absolute;left:10723;top:7518;width:3602;height:308" coordsize="3600,309" path="m,256v102,6,395,32,632,35c869,294,1232,309,1422,276,1612,243,1612,122,1773,90v161,-32,437,2,615,-7c2566,74,2642,,2844,38v202,38,599,215,756,271e" filled="f">
                <v:path arrowok="t"/>
              </v:shape>
              <v:shape id="_x0000_s1260" type="#_x0000_t6" style="position:absolute;left:12783;top:6054;width:1190;height:397;flip:x y"/>
              <v:oval id="_x0000_s1261" style="position:absolute;left:13684;top:7045;width:541;height:540"/>
              <v:group id="_x0000_s1262" style="position:absolute;left:13794;top:6522;width:179;height:433;flip:x y" coordorigin="10260,7737" coordsize="180,540">
                <v:line id="_x0000_s1263" style="position:absolute" from="10260,7737" to="10260,8277"/>
                <v:line id="_x0000_s1264" style="position:absolute" from="10260,7737" to="10440,7737"/>
                <v:line id="_x0000_s1265" style="position:absolute;flip:x" from="10260,7737" to="10440,8277"/>
              </v:group>
              <v:shape id="_x0000_s1266" type="#_x0000_t23" style="position:absolute;left:11272;top:6773;width:680;height:681" adj="252"/>
              <v:oval id="_x0000_s1267" style="position:absolute;left:11552;top:7044;width:142;height:142" fillcolor="#333"/>
            </v:group>
            <v:group id="_x0000_s1268" style="position:absolute;left:5772;top:3717;width:4860;height:3780" coordorigin="5324,3804" coordsize="5040,3960">
              <v:rect id="_x0000_s1269" style="position:absolute;left:5324;top:3804;width:5040;height:3960"/>
              <v:line id="_x0000_s1270" style="position:absolute" from="9524,3976" to="9524,7592"/>
              <v:line id="_x0000_s1271" style="position:absolute" from="8516,5698" to="8516,7592"/>
              <v:line id="_x0000_s1272" style="position:absolute" from="8516,3976" to="8516,4837"/>
              <v:line id="_x0000_s1273" style="position:absolute" from="5492,5698" to="8516,5699"/>
              <v:line id="_x0000_s1274" style="position:absolute" from="5492,4837" to="8516,4838"/>
              <v:rect id="_x0000_s1275" style="position:absolute;left:7004;top:5698;width:1512;height:1033" fillcolor="silver"/>
              <v:rect id="_x0000_s1276" style="position:absolute;left:8012;top:5698;width:504;height:689"/>
              <v:rect id="_x0000_s1277" style="position:absolute;left:5996;top:5698;width:1008;height:1033"/>
              <v:rect id="_x0000_s1278" style="position:absolute;left:7004;top:6731;width:1512;height:861"/>
              <v:line id="_x0000_s1279" style="position:absolute" from="5492,6731" to="5996,6731"/>
              <v:line id="_x0000_s1280" style="position:absolute" from="7004,7420" to="7004,7592"/>
              <v:rect id="_x0000_s1281" style="position:absolute;left:5996;top:5698;width:336;height:516"/>
              <v:rect id="_x0000_s1282" style="position:absolute;left:8012;top:6731;width:504;height:516"/>
              <v:rect id="_x0000_s1283" style="position:absolute;left:7340;top:6731;width:336;height:344"/>
              <v:rect id="_x0000_s1284" style="position:absolute;left:7508;top:5698;width:504;height:344" strokecolor="#333"/>
              <v:rect id="_x0000_s1285" style="position:absolute;left:6668;top:5698;width:336;height:689"/>
              <v:shape id="_x0000_s1286" type="#_x0000_t202" style="position:absolute;left:8684;top:4343;width:672;height:2144" strokecolor="white">
                <v:textbox style="mso-next-textbox:#_x0000_s1286">
                  <w:txbxContent>
                    <w:p w:rsidR="0017174E" w:rsidRDefault="00091CC7" w:rsidP="00757216">
                      <w:r>
                        <w:pict>
                          <v:shape id="_x0000_i1031" type="#_x0000_t75" style="width:26.85pt;height:94.3pt">
                            <v:imagedata r:id="rId10" o:title="㿷᚟ۼ"/>
                          </v:shape>
                        </w:pict>
                      </w:r>
                    </w:p>
                  </w:txbxContent>
                </v:textbox>
              </v:shape>
              <v:shape id="_x0000_s1287" type="#_x0000_t202" style="position:absolute;left:6164;top:5009;width:2016;height:517" strokecolor="white">
                <v:textbox style="mso-next-textbox:#_x0000_s1287">
                  <w:txbxContent>
                    <w:p w:rsidR="0017174E" w:rsidRPr="00807DCE" w:rsidRDefault="0017174E" w:rsidP="00757216">
                      <w:r w:rsidRPr="00807DCE">
                        <w:t>пер. Литейный</w:t>
                      </w:r>
                    </w:p>
                  </w:txbxContent>
                </v:textbox>
              </v:shape>
              <v:shape id="_x0000_s1288" type="#_x0000_t202" style="position:absolute;left:7105;top:6094;width:840;height:516" fillcolor="silver" strokecolor="silver">
                <v:textbox style="mso-next-textbox:#_x0000_s1288">
                  <w:txbxContent>
                    <w:p w:rsidR="0017174E" w:rsidRPr="00EC7A12" w:rsidRDefault="0017174E" w:rsidP="00757216">
                      <w:pPr>
                        <w:rPr>
                          <w:b/>
                          <w:sz w:val="22"/>
                          <w:szCs w:val="22"/>
                        </w:rPr>
                      </w:pPr>
                      <w:r w:rsidRPr="00EC7A12">
                        <w:rPr>
                          <w:b/>
                          <w:sz w:val="22"/>
                          <w:szCs w:val="22"/>
                        </w:rPr>
                        <w:t>2</w:t>
                      </w:r>
                      <w:r>
                        <w:rPr>
                          <w:b/>
                          <w:sz w:val="22"/>
                          <w:szCs w:val="22"/>
                        </w:rPr>
                        <w:t>0</w:t>
                      </w:r>
                      <w:r w:rsidRPr="00EC7A12">
                        <w:rPr>
                          <w:b/>
                          <w:sz w:val="22"/>
                          <w:szCs w:val="22"/>
                        </w:rPr>
                        <w:t>/12</w:t>
                      </w:r>
                    </w:p>
                  </w:txbxContent>
                </v:textbox>
              </v:shape>
              <v:shape id="_x0000_s1289" type="#_x0000_t202" style="position:absolute;left:7340;top:7127;width:504;height:344" strokecolor="white">
                <v:textbox style="mso-next-textbox:#_x0000_s1289">
                  <w:txbxContent>
                    <w:p w:rsidR="0017174E" w:rsidRPr="00E260CC" w:rsidRDefault="0017174E" w:rsidP="00757216">
                      <w:pPr>
                        <w:rPr>
                          <w:b/>
                          <w:sz w:val="18"/>
                          <w:szCs w:val="18"/>
                        </w:rPr>
                      </w:pPr>
                      <w:r w:rsidRPr="00E260CC">
                        <w:rPr>
                          <w:b/>
                          <w:sz w:val="18"/>
                          <w:szCs w:val="18"/>
                        </w:rPr>
                        <w:t>22</w:t>
                      </w:r>
                    </w:p>
                  </w:txbxContent>
                </v:textbox>
              </v:shape>
              <v:shape id="_x0000_s1290" type="#_x0000_t202" style="position:absolute;left:6063;top:6266;width:504;height:344" strokecolor="white">
                <v:textbox style="mso-next-textbox:#_x0000_s1290">
                  <w:txbxContent>
                    <w:p w:rsidR="0017174E" w:rsidRPr="00E260CC" w:rsidRDefault="0017174E" w:rsidP="00757216">
                      <w:pPr>
                        <w:rPr>
                          <w:b/>
                          <w:sz w:val="18"/>
                          <w:szCs w:val="18"/>
                        </w:rPr>
                      </w:pPr>
                      <w:r w:rsidRPr="00E260CC">
                        <w:rPr>
                          <w:b/>
                          <w:sz w:val="18"/>
                          <w:szCs w:val="18"/>
                        </w:rPr>
                        <w:t>10</w:t>
                      </w:r>
                    </w:p>
                  </w:txbxContent>
                </v:textbox>
              </v:shape>
            </v:group>
            <v:shape id="_x0000_s1291" type="#_x0000_t202" style="position:absolute;left:6944;top:7764;width:9180;height:2520" strokecolor="white">
              <v:textbox style="mso-next-textbox:#_x0000_s1291">
                <w:txbxContent>
                  <w:tbl>
                    <w:tblPr>
                      <w:tblW w:w="89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1332"/>
                      <w:gridCol w:w="1666"/>
                      <w:gridCol w:w="1665"/>
                      <w:gridCol w:w="2486"/>
                    </w:tblGrid>
                    <w:tr w:rsidR="0017174E" w:rsidTr="002E07FD">
                      <w:trPr>
                        <w:trHeight w:val="844"/>
                      </w:trPr>
                      <w:tc>
                        <w:tcPr>
                          <w:tcW w:w="8934" w:type="dxa"/>
                          <w:gridSpan w:val="5"/>
                          <w:shd w:val="clear" w:color="auto" w:fill="auto"/>
                        </w:tcPr>
                        <w:p w:rsidR="0017174E" w:rsidRPr="00266B20" w:rsidRDefault="0017174E" w:rsidP="002E07FD">
                          <w:pPr>
                            <w:jc w:val="center"/>
                          </w:pPr>
                          <w:r w:rsidRPr="00266B20">
                            <w:t>Наименование организации, ответственной за ведение адресной системы муниципального образования</w:t>
                          </w:r>
                        </w:p>
                      </w:tc>
                    </w:tr>
                    <w:tr w:rsidR="002E07FD" w:rsidTr="002E07FD">
                      <w:trPr>
                        <w:trHeight w:val="390"/>
                      </w:trPr>
                      <w:tc>
                        <w:tcPr>
                          <w:tcW w:w="1785" w:type="dxa"/>
                          <w:shd w:val="clear" w:color="auto" w:fill="auto"/>
                          <w:vAlign w:val="center"/>
                        </w:tcPr>
                        <w:p w:rsidR="0017174E" w:rsidRPr="002E07FD" w:rsidRDefault="0017174E" w:rsidP="002E07FD">
                          <w:pPr>
                            <w:jc w:val="center"/>
                            <w:rPr>
                              <w:b/>
                            </w:rPr>
                          </w:pPr>
                          <w:r w:rsidRPr="002E07FD">
                            <w:rPr>
                              <w:b/>
                            </w:rPr>
                            <w:t>Должность</w:t>
                          </w:r>
                        </w:p>
                      </w:tc>
                      <w:tc>
                        <w:tcPr>
                          <w:tcW w:w="1332" w:type="dxa"/>
                          <w:shd w:val="clear" w:color="auto" w:fill="auto"/>
                          <w:vAlign w:val="center"/>
                        </w:tcPr>
                        <w:p w:rsidR="0017174E" w:rsidRPr="00266B20" w:rsidRDefault="0017174E" w:rsidP="002E07FD">
                          <w:pPr>
                            <w:jc w:val="center"/>
                          </w:pPr>
                          <w:r w:rsidRPr="002E07FD">
                            <w:rPr>
                              <w:b/>
                            </w:rPr>
                            <w:t>Ф.И.О</w:t>
                          </w:r>
                          <w:r w:rsidRPr="00266B20">
                            <w:t>.</w:t>
                          </w:r>
                        </w:p>
                      </w:tc>
                      <w:tc>
                        <w:tcPr>
                          <w:tcW w:w="1666" w:type="dxa"/>
                          <w:shd w:val="clear" w:color="auto" w:fill="auto"/>
                          <w:vAlign w:val="center"/>
                        </w:tcPr>
                        <w:p w:rsidR="0017174E" w:rsidRPr="002E07FD" w:rsidRDefault="0017174E" w:rsidP="002E07FD">
                          <w:pPr>
                            <w:jc w:val="center"/>
                            <w:rPr>
                              <w:b/>
                            </w:rPr>
                          </w:pPr>
                          <w:r w:rsidRPr="002E07FD">
                            <w:rPr>
                              <w:b/>
                            </w:rPr>
                            <w:t>Подпись</w:t>
                          </w:r>
                        </w:p>
                      </w:tc>
                      <w:tc>
                        <w:tcPr>
                          <w:tcW w:w="1665" w:type="dxa"/>
                          <w:shd w:val="clear" w:color="auto" w:fill="auto"/>
                          <w:vAlign w:val="center"/>
                        </w:tcPr>
                        <w:p w:rsidR="0017174E" w:rsidRPr="002E07FD" w:rsidRDefault="0017174E" w:rsidP="002E07FD">
                          <w:pPr>
                            <w:jc w:val="center"/>
                            <w:rPr>
                              <w:b/>
                            </w:rPr>
                          </w:pPr>
                          <w:r w:rsidRPr="002E07FD">
                            <w:rPr>
                              <w:b/>
                            </w:rPr>
                            <w:t>Дата</w:t>
                          </w:r>
                        </w:p>
                      </w:tc>
                      <w:tc>
                        <w:tcPr>
                          <w:tcW w:w="2486" w:type="dxa"/>
                          <w:shd w:val="clear" w:color="auto" w:fill="auto"/>
                          <w:vAlign w:val="center"/>
                        </w:tcPr>
                        <w:p w:rsidR="0017174E" w:rsidRPr="00266B20" w:rsidRDefault="0017174E" w:rsidP="002E07FD">
                          <w:pPr>
                            <w:jc w:val="center"/>
                          </w:pPr>
                        </w:p>
                      </w:tc>
                    </w:tr>
                    <w:tr w:rsidR="002E07FD" w:rsidTr="002E07FD">
                      <w:trPr>
                        <w:trHeight w:val="515"/>
                      </w:trPr>
                      <w:tc>
                        <w:tcPr>
                          <w:tcW w:w="1785" w:type="dxa"/>
                          <w:shd w:val="clear" w:color="auto" w:fill="auto"/>
                          <w:vAlign w:val="center"/>
                        </w:tcPr>
                        <w:p w:rsidR="0017174E" w:rsidRPr="00266B20" w:rsidRDefault="0017174E" w:rsidP="002E07FD">
                          <w:pPr>
                            <w:jc w:val="center"/>
                          </w:pPr>
                          <w:r w:rsidRPr="00266B20">
                            <w:t>Исполнитель</w:t>
                          </w:r>
                        </w:p>
                      </w:tc>
                      <w:tc>
                        <w:tcPr>
                          <w:tcW w:w="1332" w:type="dxa"/>
                          <w:shd w:val="clear" w:color="auto" w:fill="auto"/>
                          <w:vAlign w:val="center"/>
                        </w:tcPr>
                        <w:p w:rsidR="0017174E" w:rsidRPr="00266B20" w:rsidRDefault="0017174E" w:rsidP="002E07FD">
                          <w:pPr>
                            <w:jc w:val="center"/>
                          </w:pPr>
                        </w:p>
                      </w:tc>
                      <w:tc>
                        <w:tcPr>
                          <w:tcW w:w="1666" w:type="dxa"/>
                          <w:shd w:val="clear" w:color="auto" w:fill="auto"/>
                          <w:vAlign w:val="center"/>
                        </w:tcPr>
                        <w:p w:rsidR="0017174E" w:rsidRPr="00266B20" w:rsidRDefault="0017174E" w:rsidP="002E07FD">
                          <w:pPr>
                            <w:jc w:val="center"/>
                          </w:pPr>
                        </w:p>
                      </w:tc>
                      <w:tc>
                        <w:tcPr>
                          <w:tcW w:w="1665" w:type="dxa"/>
                          <w:shd w:val="clear" w:color="auto" w:fill="auto"/>
                          <w:vAlign w:val="center"/>
                        </w:tcPr>
                        <w:p w:rsidR="0017174E" w:rsidRPr="00266B20" w:rsidRDefault="0017174E" w:rsidP="002E07FD">
                          <w:pPr>
                            <w:jc w:val="center"/>
                          </w:pPr>
                        </w:p>
                      </w:tc>
                      <w:tc>
                        <w:tcPr>
                          <w:tcW w:w="2486" w:type="dxa"/>
                          <w:shd w:val="clear" w:color="auto" w:fill="auto"/>
                          <w:vAlign w:val="center"/>
                        </w:tcPr>
                        <w:p w:rsidR="0017174E" w:rsidRPr="00266B20" w:rsidRDefault="0017174E" w:rsidP="002E07FD">
                          <w:pPr>
                            <w:jc w:val="center"/>
                          </w:pPr>
                        </w:p>
                      </w:tc>
                    </w:tr>
                  </w:tbl>
                  <w:p w:rsidR="0017174E" w:rsidRDefault="0017174E" w:rsidP="00757216"/>
                </w:txbxContent>
              </v:textbox>
            </v:shape>
            <v:shape id="_x0000_s1292" type="#_x0000_t202" style="position:absolute;left:386;top:1428;width:8820;height:2263" strokecolor="white">
              <v:textbox style="mso-next-textbox:#_x0000_s1292">
                <w:txbxContent>
                  <w:p w:rsidR="0017174E" w:rsidRPr="00757216" w:rsidRDefault="0017174E" w:rsidP="00757216">
                    <w:pPr>
                      <w:rPr>
                        <w:b/>
                        <w:sz w:val="22"/>
                        <w:szCs w:val="22"/>
                      </w:rPr>
                    </w:pPr>
                    <w:r w:rsidRPr="00757216">
                      <w:rPr>
                        <w:b/>
                        <w:sz w:val="22"/>
                        <w:szCs w:val="22"/>
                      </w:rPr>
                      <w:t>НАИМЕНОВАНИЕ ОБЪЕКТА АДРЕСАЦИИ:</w:t>
                    </w:r>
                  </w:p>
                  <w:p w:rsidR="0017174E" w:rsidRPr="00757216" w:rsidRDefault="0017174E" w:rsidP="00757216">
                    <w:pPr>
                      <w:rPr>
                        <w:sz w:val="22"/>
                        <w:szCs w:val="22"/>
                      </w:rPr>
                    </w:pPr>
                    <w:r w:rsidRPr="00757216">
                      <w:rPr>
                        <w:sz w:val="22"/>
                        <w:szCs w:val="22"/>
                      </w:rPr>
                      <w:t>Земельный участок под индивидуальное строительство</w:t>
                    </w:r>
                  </w:p>
                  <w:p w:rsidR="0017174E" w:rsidRPr="00757216" w:rsidRDefault="0017174E" w:rsidP="00757216">
                    <w:pPr>
                      <w:rPr>
                        <w:b/>
                        <w:sz w:val="22"/>
                        <w:szCs w:val="22"/>
                      </w:rPr>
                    </w:pPr>
                    <w:r w:rsidRPr="00757216">
                      <w:rPr>
                        <w:b/>
                        <w:sz w:val="22"/>
                        <w:szCs w:val="22"/>
                      </w:rPr>
                      <w:t>ПРИСВОЕННЫЙ АДРЕС:</w:t>
                    </w:r>
                  </w:p>
                  <w:p w:rsidR="0017174E" w:rsidRPr="00757216" w:rsidRDefault="0017174E" w:rsidP="00757216">
                    <w:pPr>
                      <w:rPr>
                        <w:sz w:val="22"/>
                        <w:szCs w:val="22"/>
                      </w:rPr>
                    </w:pPr>
                    <w:r w:rsidRPr="00757216">
                      <w:rPr>
                        <w:sz w:val="22"/>
                        <w:szCs w:val="22"/>
                      </w:rPr>
                      <w:t>ул. Революции, 20/12</w:t>
                    </w:r>
                  </w:p>
                  <w:p w:rsidR="0017174E" w:rsidRPr="00757216" w:rsidRDefault="0017174E" w:rsidP="00757216">
                    <w:pPr>
                      <w:rPr>
                        <w:b/>
                        <w:sz w:val="22"/>
                        <w:szCs w:val="22"/>
                      </w:rPr>
                    </w:pPr>
                    <w:r w:rsidRPr="00757216">
                      <w:rPr>
                        <w:b/>
                        <w:sz w:val="22"/>
                        <w:szCs w:val="22"/>
                      </w:rPr>
                      <w:t>МЕСТОПОЛОЖЕНИЕ ОБЪЕКТА АДРЕСАЦИИ:</w:t>
                    </w:r>
                  </w:p>
                  <w:p w:rsidR="0017174E" w:rsidRPr="00757216" w:rsidRDefault="0017174E" w:rsidP="00757216">
                    <w:pPr>
                      <w:rPr>
                        <w:sz w:val="22"/>
                        <w:szCs w:val="22"/>
                      </w:rPr>
                    </w:pPr>
                    <w:r w:rsidRPr="00757216">
                      <w:rPr>
                        <w:sz w:val="22"/>
                        <w:szCs w:val="22"/>
                      </w:rPr>
                      <w:t xml:space="preserve">Ростовская обл., Аксайский район, </w:t>
                    </w:r>
                    <w:r w:rsidR="00862892">
                      <w:rPr>
                        <w:sz w:val="22"/>
                        <w:szCs w:val="22"/>
                      </w:rPr>
                      <w:t>г</w:t>
                    </w:r>
                    <w:r w:rsidRPr="00757216">
                      <w:rPr>
                        <w:sz w:val="22"/>
                        <w:szCs w:val="22"/>
                      </w:rPr>
                      <w:t>.</w:t>
                    </w:r>
                    <w:r w:rsidR="00862892">
                      <w:rPr>
                        <w:sz w:val="22"/>
                        <w:szCs w:val="22"/>
                      </w:rPr>
                      <w:t xml:space="preserve"> Аксай</w:t>
                    </w:r>
                  </w:p>
                  <w:p w:rsidR="0017174E" w:rsidRPr="00757216" w:rsidRDefault="0017174E" w:rsidP="00757216">
                    <w:pPr>
                      <w:rPr>
                        <w:b/>
                        <w:sz w:val="22"/>
                        <w:szCs w:val="22"/>
                      </w:rPr>
                    </w:pPr>
                    <w:r w:rsidRPr="00757216">
                      <w:rPr>
                        <w:b/>
                        <w:sz w:val="22"/>
                        <w:szCs w:val="22"/>
                      </w:rPr>
                      <w:t>ОСНОВАНИЕ ДЛЯ УСТАНОВЛЕНИЯ АДРЕСА:</w:t>
                    </w:r>
                  </w:p>
                  <w:p w:rsidR="0017174E" w:rsidRPr="00757216" w:rsidRDefault="0017174E" w:rsidP="00757216">
                    <w:pPr>
                      <w:rPr>
                        <w:sz w:val="22"/>
                        <w:szCs w:val="22"/>
                      </w:rPr>
                    </w:pPr>
                    <w:r w:rsidRPr="00757216">
                      <w:rPr>
                        <w:sz w:val="22"/>
                        <w:szCs w:val="22"/>
                      </w:rPr>
                      <w:t>Постановление Администрации Аксайского городского поселения от 01.01.2014 № 1</w:t>
                    </w:r>
                  </w:p>
                </w:txbxContent>
              </v:textbox>
            </v:shape>
            <v:group id="_x0000_s1293" style="position:absolute;left:1353;top:4434;width:3240;height:2265" coordorigin="644,5604" coordsize="3240,1980">
              <v:shape id="_x0000_s1294" type="#_x0000_t202" style="position:absolute;left:644;top:5604;width:3060;height:720" strokecolor="white">
                <v:textbox style="mso-next-textbox:#_x0000_s1294">
                  <w:txbxContent>
                    <w:p w:rsidR="0017174E" w:rsidRPr="00757216" w:rsidRDefault="0017174E" w:rsidP="00757216">
                      <w:pPr>
                        <w:rPr>
                          <w:b/>
                          <w:sz w:val="20"/>
                          <w:szCs w:val="20"/>
                        </w:rPr>
                      </w:pPr>
                      <w:r w:rsidRPr="00757216">
                        <w:rPr>
                          <w:b/>
                          <w:sz w:val="20"/>
                          <w:szCs w:val="20"/>
                        </w:rPr>
                        <w:t>Условные обозначения:</w:t>
                      </w:r>
                    </w:p>
                    <w:p w:rsidR="0017174E" w:rsidRPr="00757216" w:rsidRDefault="0017174E" w:rsidP="00757216">
                      <w:pPr>
                        <w:rPr>
                          <w:sz w:val="20"/>
                          <w:szCs w:val="20"/>
                        </w:rPr>
                      </w:pPr>
                      <w:r w:rsidRPr="00757216">
                        <w:rPr>
                          <w:sz w:val="20"/>
                          <w:szCs w:val="20"/>
                        </w:rPr>
                        <w:t>20/12 – установленный адрес;</w:t>
                      </w:r>
                    </w:p>
                    <w:p w:rsidR="0017174E" w:rsidRPr="00757216" w:rsidRDefault="0017174E" w:rsidP="00757216">
                      <w:pPr>
                        <w:rPr>
                          <w:sz w:val="20"/>
                          <w:szCs w:val="20"/>
                        </w:rPr>
                      </w:pPr>
                    </w:p>
                    <w:p w:rsidR="0017174E" w:rsidRPr="00757216" w:rsidRDefault="0017174E" w:rsidP="00757216">
                      <w:pPr>
                        <w:rPr>
                          <w:sz w:val="20"/>
                          <w:szCs w:val="20"/>
                        </w:rPr>
                      </w:pPr>
                    </w:p>
                  </w:txbxContent>
                </v:textbox>
              </v:shape>
              <v:shape id="_x0000_s1295" type="#_x0000_t202" style="position:absolute;left:1202;top:6414;width:2160;height:540" strokecolor="white">
                <v:textbox style="mso-next-textbox:#_x0000_s1295">
                  <w:txbxContent>
                    <w:p w:rsidR="0017174E" w:rsidRPr="00757216" w:rsidRDefault="0017174E" w:rsidP="00757216">
                      <w:pPr>
                        <w:rPr>
                          <w:sz w:val="20"/>
                          <w:szCs w:val="20"/>
                        </w:rPr>
                      </w:pPr>
                      <w:r>
                        <w:t xml:space="preserve">- </w:t>
                      </w:r>
                      <w:r w:rsidRPr="00757216">
                        <w:rPr>
                          <w:sz w:val="20"/>
                          <w:szCs w:val="20"/>
                        </w:rPr>
                        <w:t>земельный участок</w:t>
                      </w:r>
                    </w:p>
                  </w:txbxContent>
                </v:textbox>
              </v:shape>
              <v:shape id="_x0000_s1296" type="#_x0000_t202" style="position:absolute;left:644;top:7044;width:3240;height:540" strokecolor="white">
                <v:textbox style="mso-next-textbox:#_x0000_s1296">
                  <w:txbxContent>
                    <w:p w:rsidR="0017174E" w:rsidRPr="00757216" w:rsidRDefault="0017174E" w:rsidP="00757216">
                      <w:pPr>
                        <w:rPr>
                          <w:sz w:val="20"/>
                          <w:szCs w:val="20"/>
                        </w:rPr>
                      </w:pPr>
                      <w:r>
                        <w:t xml:space="preserve">22, 10 – </w:t>
                      </w:r>
                      <w:r w:rsidRPr="00757216">
                        <w:rPr>
                          <w:sz w:val="20"/>
                          <w:szCs w:val="20"/>
                        </w:rPr>
                        <w:t xml:space="preserve">адреса смежных </w:t>
                      </w:r>
                      <w:r w:rsidR="00862892">
                        <w:rPr>
                          <w:sz w:val="20"/>
                          <w:szCs w:val="20"/>
                        </w:rPr>
                        <w:t xml:space="preserve">(соседних) </w:t>
                      </w:r>
                      <w:r w:rsidRPr="00757216">
                        <w:rPr>
                          <w:sz w:val="20"/>
                          <w:szCs w:val="20"/>
                        </w:rPr>
                        <w:t>объектов</w:t>
                      </w:r>
                    </w:p>
                  </w:txbxContent>
                </v:textbox>
              </v:shape>
              <v:rect id="_x0000_s1297" style="position:absolute;left:770;top:6432;width:540;height:360" fillcolor="silver"/>
            </v:group>
            <v:group id="_x0000_s1298" style="position:absolute;left:5144;top:3984;width:540;height:1530" coordorigin="3146,7134" coordsize="540,1530">
              <v:line id="_x0000_s1299" style="position:absolute;flip:y" from="3344,7584" to="3345,8664">
                <v:stroke endarrow="block"/>
              </v:line>
              <v:shape id="_x0000_s1300" type="#_x0000_t202" style="position:absolute;left:3146;top:7134;width:540;height:360" strokecolor="white">
                <v:textbox style="mso-next-textbox:#_x0000_s1300">
                  <w:txbxContent>
                    <w:p w:rsidR="0017174E" w:rsidRPr="00BA6E70" w:rsidRDefault="0017174E" w:rsidP="00757216">
                      <w:pPr>
                        <w:rPr>
                          <w:lang w:val="en-US"/>
                        </w:rPr>
                      </w:pPr>
                      <w:r>
                        <w:rPr>
                          <w:lang w:val="en-US"/>
                        </w:rPr>
                        <w:t>N</w:t>
                      </w:r>
                    </w:p>
                  </w:txbxContent>
                </v:textbox>
              </v:shape>
            </v:group>
            <v:shape id="_x0000_s1301" type="#_x0000_t202" style="position:absolute;left:3524;top:10812;width:10260;height:720" strokecolor="white">
              <v:textbox style="mso-next-textbox:#_x0000_s1301">
                <w:txbxContent>
                  <w:p w:rsidR="0017174E" w:rsidRPr="00A351AB" w:rsidRDefault="0017174E" w:rsidP="00757216">
                    <w:r w:rsidRPr="00A351AB">
                      <w:t>Начальник общего отдела                                                                                             Савельева Л. В.</w:t>
                    </w:r>
                  </w:p>
                  <w:p w:rsidR="0017174E" w:rsidRPr="00713DF8" w:rsidRDefault="0017174E" w:rsidP="00757216"/>
                </w:txbxContent>
              </v:textbox>
            </v:shape>
            <v:shape id="_x0000_s1303" type="#_x0000_t202" style="position:absolute;left:11329;top:870;width:4320;height:1411" strokecolor="white">
              <v:textbox>
                <w:txbxContent>
                  <w:p w:rsidR="00757216" w:rsidRPr="00DC0764" w:rsidRDefault="00757216" w:rsidP="00757216">
                    <w:pPr>
                      <w:jc w:val="center"/>
                      <w:rPr>
                        <w:sz w:val="22"/>
                        <w:szCs w:val="22"/>
                      </w:rPr>
                    </w:pPr>
                    <w:r w:rsidRPr="00DC0764">
                      <w:rPr>
                        <w:sz w:val="22"/>
                        <w:szCs w:val="22"/>
                      </w:rPr>
                      <w:t xml:space="preserve">Приложение </w:t>
                    </w:r>
                    <w:r>
                      <w:rPr>
                        <w:sz w:val="22"/>
                        <w:szCs w:val="22"/>
                      </w:rPr>
                      <w:t>3</w:t>
                    </w:r>
                  </w:p>
                  <w:p w:rsidR="00757216" w:rsidRPr="00DC0764" w:rsidRDefault="00757216" w:rsidP="00757216">
                    <w:pPr>
                      <w:jc w:val="center"/>
                      <w:rPr>
                        <w:sz w:val="22"/>
                        <w:szCs w:val="22"/>
                      </w:rPr>
                    </w:pPr>
                    <w:r w:rsidRPr="00DC0764">
                      <w:rPr>
                        <w:sz w:val="22"/>
                        <w:szCs w:val="22"/>
                      </w:rPr>
                      <w:t xml:space="preserve">к постановлению </w:t>
                    </w:r>
                    <w:r>
                      <w:rPr>
                        <w:sz w:val="22"/>
                        <w:szCs w:val="22"/>
                      </w:rPr>
                      <w:t xml:space="preserve">Главы </w:t>
                    </w:r>
                    <w:r w:rsidRPr="00DC0764">
                      <w:rPr>
                        <w:sz w:val="22"/>
                        <w:szCs w:val="22"/>
                      </w:rPr>
                      <w:t xml:space="preserve">Администрации </w:t>
                    </w:r>
                    <w:r>
                      <w:rPr>
                        <w:sz w:val="22"/>
                        <w:szCs w:val="22"/>
                      </w:rPr>
                      <w:t xml:space="preserve">Аксайского </w:t>
                    </w:r>
                    <w:r w:rsidRPr="00DC0764">
                      <w:rPr>
                        <w:sz w:val="22"/>
                        <w:szCs w:val="22"/>
                      </w:rPr>
                      <w:t>района</w:t>
                    </w:r>
                  </w:p>
                  <w:p w:rsidR="00757216" w:rsidRPr="00DC0764" w:rsidRDefault="00757216" w:rsidP="00757216">
                    <w:pPr>
                      <w:jc w:val="center"/>
                      <w:rPr>
                        <w:sz w:val="22"/>
                        <w:szCs w:val="22"/>
                      </w:rPr>
                    </w:pPr>
                    <w:r w:rsidRPr="00DC0764">
                      <w:rPr>
                        <w:sz w:val="22"/>
                        <w:szCs w:val="22"/>
                      </w:rPr>
                      <w:t xml:space="preserve">от </w:t>
                    </w:r>
                    <w:r>
                      <w:rPr>
                        <w:sz w:val="22"/>
                        <w:szCs w:val="22"/>
                      </w:rPr>
                      <w:t>«</w:t>
                    </w:r>
                    <w:r w:rsidR="00091CC7">
                      <w:rPr>
                        <w:sz w:val="22"/>
                        <w:szCs w:val="22"/>
                      </w:rPr>
                      <w:t>01» декабря</w:t>
                    </w:r>
                    <w:r w:rsidRPr="00DC0764">
                      <w:rPr>
                        <w:sz w:val="22"/>
                        <w:szCs w:val="22"/>
                      </w:rPr>
                      <w:t xml:space="preserve"> </w:t>
                    </w:r>
                    <w:r>
                      <w:rPr>
                        <w:sz w:val="22"/>
                        <w:szCs w:val="22"/>
                      </w:rPr>
                      <w:t xml:space="preserve">2015 г. </w:t>
                    </w:r>
                    <w:r w:rsidRPr="00DC0764">
                      <w:rPr>
                        <w:sz w:val="22"/>
                        <w:szCs w:val="22"/>
                      </w:rPr>
                      <w:t>№</w:t>
                    </w:r>
                    <w:r w:rsidR="00091CC7">
                      <w:rPr>
                        <w:sz w:val="22"/>
                        <w:szCs w:val="22"/>
                      </w:rPr>
                      <w:t xml:space="preserve"> 906</w:t>
                    </w:r>
                  </w:p>
                </w:txbxContent>
              </v:textbox>
            </v:shape>
            <w10:anchorlock/>
          </v:group>
        </w:pict>
      </w:r>
    </w:p>
    <w:sectPr w:rsidR="0017174E" w:rsidRPr="0017174E" w:rsidSect="0017174E">
      <w:pgSz w:w="16838" w:h="11906"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F69" w:rsidRDefault="00751F69" w:rsidP="0017174E">
      <w:r>
        <w:separator/>
      </w:r>
    </w:p>
  </w:endnote>
  <w:endnote w:type="continuationSeparator" w:id="0">
    <w:p w:rsidR="00751F69" w:rsidRDefault="00751F69" w:rsidP="0017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F69" w:rsidRDefault="00751F69" w:rsidP="0017174E">
      <w:r>
        <w:separator/>
      </w:r>
    </w:p>
  </w:footnote>
  <w:footnote w:type="continuationSeparator" w:id="0">
    <w:p w:rsidR="00751F69" w:rsidRDefault="00751F69" w:rsidP="00171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92F7D45"/>
    <w:multiLevelType w:val="hybridMultilevel"/>
    <w:tmpl w:val="01FA4632"/>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15:restartNumberingAfterBreak="0">
    <w:nsid w:val="1F8D2E4E"/>
    <w:multiLevelType w:val="hybridMultilevel"/>
    <w:tmpl w:val="5E4ABB8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15:restartNumberingAfterBreak="0">
    <w:nsid w:val="24840D65"/>
    <w:multiLevelType w:val="multilevel"/>
    <w:tmpl w:val="38126948"/>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2D5D01FF"/>
    <w:multiLevelType w:val="hybridMultilevel"/>
    <w:tmpl w:val="8FD0B03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5" w15:restartNumberingAfterBreak="0">
    <w:nsid w:val="5A3E3D8C"/>
    <w:multiLevelType w:val="hybridMultilevel"/>
    <w:tmpl w:val="C1F68AF4"/>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15:restartNumberingAfterBreak="0">
    <w:nsid w:val="64E2062E"/>
    <w:multiLevelType w:val="hybridMultilevel"/>
    <w:tmpl w:val="8190F066"/>
    <w:lvl w:ilvl="0" w:tplc="04190011">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0"/>
  </w:num>
  <w:num w:numId="2">
    <w:abstractNumId w:val="3"/>
  </w:num>
  <w:num w:numId="3">
    <w:abstractNumId w:val="4"/>
  </w:num>
  <w:num w:numId="4">
    <w:abstractNumId w:val="6"/>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241"/>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852"/>
    <w:rsid w:val="0000244F"/>
    <w:rsid w:val="000035BA"/>
    <w:rsid w:val="00013C68"/>
    <w:rsid w:val="00022C46"/>
    <w:rsid w:val="00027C3D"/>
    <w:rsid w:val="00091CC7"/>
    <w:rsid w:val="00110789"/>
    <w:rsid w:val="0011193E"/>
    <w:rsid w:val="001330B4"/>
    <w:rsid w:val="00151D53"/>
    <w:rsid w:val="00152879"/>
    <w:rsid w:val="00166634"/>
    <w:rsid w:val="0017174E"/>
    <w:rsid w:val="001832E8"/>
    <w:rsid w:val="00184817"/>
    <w:rsid w:val="0018621C"/>
    <w:rsid w:val="001E5844"/>
    <w:rsid w:val="001E78E8"/>
    <w:rsid w:val="00226EBC"/>
    <w:rsid w:val="0023601A"/>
    <w:rsid w:val="00251313"/>
    <w:rsid w:val="00255EC5"/>
    <w:rsid w:val="002703E6"/>
    <w:rsid w:val="002E07FD"/>
    <w:rsid w:val="002F7DBF"/>
    <w:rsid w:val="00300CCC"/>
    <w:rsid w:val="0033638C"/>
    <w:rsid w:val="003442CB"/>
    <w:rsid w:val="00366374"/>
    <w:rsid w:val="00370987"/>
    <w:rsid w:val="00381A0A"/>
    <w:rsid w:val="003A6140"/>
    <w:rsid w:val="004F5AEA"/>
    <w:rsid w:val="00543E8B"/>
    <w:rsid w:val="00562975"/>
    <w:rsid w:val="0057425D"/>
    <w:rsid w:val="005C31F4"/>
    <w:rsid w:val="005D6EE7"/>
    <w:rsid w:val="00656D26"/>
    <w:rsid w:val="006849D4"/>
    <w:rsid w:val="0069548F"/>
    <w:rsid w:val="006B5CC6"/>
    <w:rsid w:val="006E4119"/>
    <w:rsid w:val="00727905"/>
    <w:rsid w:val="0073607C"/>
    <w:rsid w:val="00751F69"/>
    <w:rsid w:val="00754DFF"/>
    <w:rsid w:val="00757216"/>
    <w:rsid w:val="00775F8A"/>
    <w:rsid w:val="00791830"/>
    <w:rsid w:val="007D2339"/>
    <w:rsid w:val="007E35AE"/>
    <w:rsid w:val="00822C71"/>
    <w:rsid w:val="00831CF3"/>
    <w:rsid w:val="00843B75"/>
    <w:rsid w:val="00856273"/>
    <w:rsid w:val="00862892"/>
    <w:rsid w:val="008B36AF"/>
    <w:rsid w:val="008B5D1A"/>
    <w:rsid w:val="008C2686"/>
    <w:rsid w:val="008F415E"/>
    <w:rsid w:val="00903EF5"/>
    <w:rsid w:val="00920122"/>
    <w:rsid w:val="009321E0"/>
    <w:rsid w:val="00941FEC"/>
    <w:rsid w:val="00946638"/>
    <w:rsid w:val="009512CB"/>
    <w:rsid w:val="00976521"/>
    <w:rsid w:val="009E4815"/>
    <w:rsid w:val="00A06AC1"/>
    <w:rsid w:val="00A137C4"/>
    <w:rsid w:val="00A304B6"/>
    <w:rsid w:val="00A4526E"/>
    <w:rsid w:val="00A56134"/>
    <w:rsid w:val="00A64213"/>
    <w:rsid w:val="00A86EEE"/>
    <w:rsid w:val="00AA0E95"/>
    <w:rsid w:val="00AA1B2C"/>
    <w:rsid w:val="00AA4B81"/>
    <w:rsid w:val="00AB2AB8"/>
    <w:rsid w:val="00AB3665"/>
    <w:rsid w:val="00AB3D73"/>
    <w:rsid w:val="00AF04B9"/>
    <w:rsid w:val="00B55E5F"/>
    <w:rsid w:val="00B84D52"/>
    <w:rsid w:val="00B93E75"/>
    <w:rsid w:val="00BC1D61"/>
    <w:rsid w:val="00BD4A60"/>
    <w:rsid w:val="00C023B7"/>
    <w:rsid w:val="00C60FB6"/>
    <w:rsid w:val="00C62164"/>
    <w:rsid w:val="00C73026"/>
    <w:rsid w:val="00C91848"/>
    <w:rsid w:val="00CA4080"/>
    <w:rsid w:val="00CC24CF"/>
    <w:rsid w:val="00D23BA4"/>
    <w:rsid w:val="00D43B51"/>
    <w:rsid w:val="00D94918"/>
    <w:rsid w:val="00DA4A01"/>
    <w:rsid w:val="00DC0C44"/>
    <w:rsid w:val="00DC739E"/>
    <w:rsid w:val="00E17D4C"/>
    <w:rsid w:val="00EA5AAB"/>
    <w:rsid w:val="00EE1341"/>
    <w:rsid w:val="00F0051A"/>
    <w:rsid w:val="00F40A7E"/>
    <w:rsid w:val="00F87852"/>
    <w:rsid w:val="00F93403"/>
    <w:rsid w:val="00FB0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5:chartTrackingRefBased/>
  <w15:docId w15:val="{BE9F2E8D-37E6-4E3F-890A-DEE5536A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style>
  <w:style w:type="paragraph" w:customStyle="1" w:styleId="a3">
    <w:name w:val="Заголовок"/>
    <w:basedOn w:val="a"/>
    <w:next w:val="a4"/>
    <w:pPr>
      <w:keepNext/>
      <w:spacing w:before="240" w:after="120"/>
    </w:pPr>
    <w:rPr>
      <w:rFonts w:ascii="Arial" w:eastAsia="SimSun"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customStyle="1" w:styleId="11">
    <w:name w:val="Название1"/>
    <w:basedOn w:val="a"/>
    <w:pPr>
      <w:suppressLineNumbers/>
      <w:spacing w:before="120" w:after="120"/>
    </w:pPr>
    <w:rPr>
      <w:rFonts w:cs="Tahoma"/>
      <w:i/>
      <w:iCs/>
    </w:rPr>
  </w:style>
  <w:style w:type="paragraph" w:customStyle="1" w:styleId="12">
    <w:name w:val="Указатель1"/>
    <w:basedOn w:val="a"/>
    <w:pPr>
      <w:suppressLineNumbers/>
    </w:pPr>
    <w:rPr>
      <w:rFonts w:cs="Tahoma"/>
    </w:rPr>
  </w:style>
  <w:style w:type="paragraph" w:customStyle="1" w:styleId="ConsNormal">
    <w:name w:val="ConsNormal"/>
    <w:pPr>
      <w:widowControl w:val="0"/>
      <w:suppressAutoHyphens/>
      <w:autoSpaceDE w:val="0"/>
      <w:ind w:firstLine="720"/>
    </w:pPr>
    <w:rPr>
      <w:rFonts w:ascii="Arial" w:eastAsia="Arial" w:hAnsi="Arial" w:cs="Arial"/>
      <w:lang w:eastAsia="ar-SA"/>
    </w:rPr>
  </w:style>
  <w:style w:type="paragraph" w:customStyle="1" w:styleId="ConsNonformat">
    <w:name w:val="ConsNonformat"/>
    <w:pPr>
      <w:widowControl w:val="0"/>
      <w:suppressAutoHyphens/>
      <w:autoSpaceDE w:val="0"/>
    </w:pPr>
    <w:rPr>
      <w:rFonts w:ascii="Courier New" w:eastAsia="Arial" w:hAnsi="Courier New" w:cs="Courier New"/>
      <w:lang w:eastAsia="ar-SA"/>
    </w:rPr>
  </w:style>
  <w:style w:type="paragraph" w:customStyle="1" w:styleId="ConsTitle">
    <w:name w:val="ConsTitle"/>
    <w:pPr>
      <w:widowControl w:val="0"/>
      <w:suppressAutoHyphens/>
      <w:autoSpaceDE w:val="0"/>
    </w:pPr>
    <w:rPr>
      <w:rFonts w:ascii="Arial" w:eastAsia="Arial" w:hAnsi="Arial" w:cs="Arial"/>
      <w:b/>
      <w:bCs/>
      <w:sz w:val="16"/>
      <w:szCs w:val="16"/>
      <w:lang w:eastAsia="ar-SA"/>
    </w:rPr>
  </w:style>
  <w:style w:type="paragraph" w:styleId="a6">
    <w:name w:val="Title"/>
    <w:basedOn w:val="a"/>
    <w:next w:val="a7"/>
    <w:qFormat/>
    <w:pPr>
      <w:jc w:val="center"/>
    </w:pPr>
  </w:style>
  <w:style w:type="paragraph" w:styleId="a7">
    <w:name w:val="Subtitle"/>
    <w:basedOn w:val="a3"/>
    <w:next w:val="a4"/>
    <w:qFormat/>
    <w:pPr>
      <w:jc w:val="center"/>
    </w:pPr>
    <w:rPr>
      <w:i/>
      <w:iCs/>
    </w:rPr>
  </w:style>
  <w:style w:type="paragraph" w:customStyle="1" w:styleId="21">
    <w:name w:val="Основной текст с отступом 21"/>
    <w:basedOn w:val="a"/>
    <w:pPr>
      <w:spacing w:after="120" w:line="480" w:lineRule="auto"/>
      <w:ind w:left="283"/>
    </w:pPr>
    <w:rPr>
      <w:sz w:val="20"/>
      <w:szCs w:val="20"/>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Balloon Text"/>
    <w:basedOn w:val="a"/>
    <w:link w:val="ab"/>
    <w:uiPriority w:val="99"/>
    <w:semiHidden/>
    <w:unhideWhenUsed/>
    <w:rsid w:val="00EE1341"/>
    <w:rPr>
      <w:rFonts w:ascii="Segoe UI" w:hAnsi="Segoe UI" w:cs="Segoe UI"/>
      <w:sz w:val="18"/>
      <w:szCs w:val="18"/>
    </w:rPr>
  </w:style>
  <w:style w:type="character" w:customStyle="1" w:styleId="ab">
    <w:name w:val="Текст выноски Знак"/>
    <w:link w:val="aa"/>
    <w:uiPriority w:val="99"/>
    <w:semiHidden/>
    <w:rsid w:val="00EE1341"/>
    <w:rPr>
      <w:rFonts w:ascii="Segoe UI" w:hAnsi="Segoe UI" w:cs="Segoe UI"/>
      <w:sz w:val="18"/>
      <w:szCs w:val="18"/>
      <w:lang w:eastAsia="ar-SA"/>
    </w:rPr>
  </w:style>
  <w:style w:type="paragraph" w:styleId="ac">
    <w:name w:val="header"/>
    <w:basedOn w:val="a"/>
    <w:link w:val="ad"/>
    <w:uiPriority w:val="99"/>
    <w:unhideWhenUsed/>
    <w:rsid w:val="0017174E"/>
    <w:pPr>
      <w:tabs>
        <w:tab w:val="center" w:pos="4677"/>
        <w:tab w:val="right" w:pos="9355"/>
      </w:tabs>
    </w:pPr>
  </w:style>
  <w:style w:type="character" w:customStyle="1" w:styleId="ad">
    <w:name w:val="Верхний колонтитул Знак"/>
    <w:link w:val="ac"/>
    <w:uiPriority w:val="99"/>
    <w:rsid w:val="0017174E"/>
    <w:rPr>
      <w:sz w:val="24"/>
      <w:szCs w:val="24"/>
      <w:lang w:eastAsia="ar-SA"/>
    </w:rPr>
  </w:style>
  <w:style w:type="paragraph" w:styleId="ae">
    <w:name w:val="footer"/>
    <w:basedOn w:val="a"/>
    <w:link w:val="af"/>
    <w:uiPriority w:val="99"/>
    <w:unhideWhenUsed/>
    <w:rsid w:val="0017174E"/>
    <w:pPr>
      <w:tabs>
        <w:tab w:val="center" w:pos="4677"/>
        <w:tab w:val="right" w:pos="9355"/>
      </w:tabs>
    </w:pPr>
  </w:style>
  <w:style w:type="character" w:customStyle="1" w:styleId="af">
    <w:name w:val="Нижний колонтитул Знак"/>
    <w:link w:val="ae"/>
    <w:uiPriority w:val="99"/>
    <w:rsid w:val="0017174E"/>
    <w:rPr>
      <w:sz w:val="24"/>
      <w:szCs w:val="24"/>
      <w:lang w:eastAsia="ar-SA"/>
    </w:rPr>
  </w:style>
  <w:style w:type="table" w:styleId="af0">
    <w:name w:val="Table Grid"/>
    <w:basedOn w:val="a1"/>
    <w:rsid w:val="00171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6589</Words>
  <Characters>37560</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44061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Пользователь</dc:creator>
  <cp:keywords/>
  <cp:lastModifiedBy>Windows User</cp:lastModifiedBy>
  <cp:revision>9</cp:revision>
  <cp:lastPrinted>2015-12-03T13:31:00Z</cp:lastPrinted>
  <dcterms:created xsi:type="dcterms:W3CDTF">2015-10-28T07:46:00Z</dcterms:created>
  <dcterms:modified xsi:type="dcterms:W3CDTF">2015-12-08T08:24:00Z</dcterms:modified>
</cp:coreProperties>
</file>